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DFB7" w14:textId="7A190367" w:rsidR="00376E93" w:rsidRDefault="00976BC6" w:rsidP="00D22809">
      <w:pPr>
        <w:spacing w:after="0"/>
        <w:jc w:val="center"/>
        <w:rPr>
          <w:b/>
          <w:bCs/>
          <w:sz w:val="32"/>
          <w:szCs w:val="32"/>
          <w:u w:val="single"/>
        </w:rPr>
      </w:pPr>
      <w:r>
        <w:rPr>
          <w:b/>
          <w:bCs/>
          <w:sz w:val="32"/>
          <w:szCs w:val="32"/>
          <w:u w:val="single"/>
        </w:rPr>
        <w:t>Domestic Violence – Safety Plan</w:t>
      </w:r>
      <w:r w:rsidR="00044EF2">
        <w:rPr>
          <w:b/>
          <w:bCs/>
          <w:sz w:val="32"/>
          <w:szCs w:val="32"/>
          <w:u w:val="single"/>
        </w:rPr>
        <w:t xml:space="preserve"> Checklist</w:t>
      </w:r>
      <w:r>
        <w:rPr>
          <w:b/>
          <w:bCs/>
          <w:sz w:val="32"/>
          <w:szCs w:val="32"/>
          <w:u w:val="single"/>
        </w:rPr>
        <w:t xml:space="preserve"> </w:t>
      </w:r>
    </w:p>
    <w:p w14:paraId="4CB37EAB" w14:textId="7D8D7E00" w:rsidR="00EE75DD" w:rsidRPr="00EE75DD" w:rsidRDefault="00D047A0" w:rsidP="00EE75DD">
      <w:pPr>
        <w:spacing w:after="0"/>
        <w:jc w:val="center"/>
        <w:rPr>
          <w:i/>
          <w:iCs/>
          <w:sz w:val="24"/>
          <w:szCs w:val="24"/>
        </w:rPr>
      </w:pPr>
      <w:r w:rsidRPr="00EE75DD">
        <w:rPr>
          <w:i/>
          <w:iCs/>
          <w:sz w:val="24"/>
          <w:szCs w:val="24"/>
        </w:rPr>
        <w:t>If ensur</w:t>
      </w:r>
      <w:r w:rsidR="00EE75DD" w:rsidRPr="00EE75DD">
        <w:rPr>
          <w:i/>
          <w:iCs/>
          <w:sz w:val="24"/>
          <w:szCs w:val="24"/>
        </w:rPr>
        <w:t>e</w:t>
      </w:r>
      <w:r w:rsidRPr="00EE75DD">
        <w:rPr>
          <w:i/>
          <w:iCs/>
          <w:sz w:val="24"/>
          <w:szCs w:val="24"/>
        </w:rPr>
        <w:t xml:space="preserve"> that you identify an emergency contact, and store your </w:t>
      </w:r>
      <w:r w:rsidR="00EE75DD" w:rsidRPr="00EE75DD">
        <w:rPr>
          <w:i/>
          <w:iCs/>
          <w:sz w:val="24"/>
          <w:szCs w:val="24"/>
        </w:rPr>
        <w:t xml:space="preserve">plan in a safe location, only sharing with relevant parties. </w:t>
      </w:r>
    </w:p>
    <w:p w14:paraId="642B6B8D" w14:textId="77777777" w:rsidR="00EE75DD" w:rsidRPr="00EE75DD" w:rsidRDefault="00EE75DD" w:rsidP="00EE75DD">
      <w:pPr>
        <w:spacing w:after="0"/>
        <w:jc w:val="center"/>
        <w:rPr>
          <w:sz w:val="24"/>
          <w:szCs w:val="24"/>
        </w:rPr>
      </w:pPr>
    </w:p>
    <w:tbl>
      <w:tblPr>
        <w:tblStyle w:val="TableGrid"/>
        <w:tblW w:w="0" w:type="auto"/>
        <w:tblLook w:val="04A0" w:firstRow="1" w:lastRow="0" w:firstColumn="1" w:lastColumn="0" w:noHBand="0" w:noVBand="1"/>
      </w:tblPr>
      <w:tblGrid>
        <w:gridCol w:w="3964"/>
        <w:gridCol w:w="8080"/>
        <w:gridCol w:w="1904"/>
      </w:tblGrid>
      <w:tr w:rsidR="00766175" w:rsidRPr="00D14C04" w14:paraId="558DA30A" w14:textId="77777777" w:rsidTr="00371B1C">
        <w:tc>
          <w:tcPr>
            <w:tcW w:w="3964" w:type="dxa"/>
            <w:shd w:val="clear" w:color="auto" w:fill="F6C3FF"/>
          </w:tcPr>
          <w:p w14:paraId="317C41C6" w14:textId="252B0E25" w:rsidR="00766175" w:rsidRPr="00D14C04" w:rsidRDefault="00D047A0" w:rsidP="00D22809">
            <w:pPr>
              <w:rPr>
                <w:b/>
                <w:bCs/>
                <w:sz w:val="24"/>
                <w:szCs w:val="24"/>
              </w:rPr>
            </w:pPr>
            <w:r w:rsidRPr="00D14C04">
              <w:rPr>
                <w:b/>
                <w:bCs/>
                <w:sz w:val="24"/>
                <w:szCs w:val="24"/>
              </w:rPr>
              <w:t>Strategy</w:t>
            </w:r>
          </w:p>
        </w:tc>
        <w:tc>
          <w:tcPr>
            <w:tcW w:w="8080" w:type="dxa"/>
            <w:shd w:val="clear" w:color="auto" w:fill="F6C3FF"/>
          </w:tcPr>
          <w:p w14:paraId="06F411FD" w14:textId="0A2E1C6A" w:rsidR="00766175" w:rsidRPr="00D14C04" w:rsidRDefault="00D047A0" w:rsidP="00D22809">
            <w:pPr>
              <w:rPr>
                <w:b/>
                <w:bCs/>
                <w:sz w:val="24"/>
                <w:szCs w:val="24"/>
              </w:rPr>
            </w:pPr>
            <w:r w:rsidRPr="00D14C04">
              <w:rPr>
                <w:b/>
                <w:bCs/>
                <w:sz w:val="24"/>
                <w:szCs w:val="24"/>
              </w:rPr>
              <w:t>Location</w:t>
            </w:r>
            <w:r w:rsidR="00371B1C">
              <w:rPr>
                <w:b/>
                <w:bCs/>
                <w:sz w:val="24"/>
                <w:szCs w:val="24"/>
              </w:rPr>
              <w:t xml:space="preserve"> (s)</w:t>
            </w:r>
            <w:r w:rsidRPr="00D14C04">
              <w:rPr>
                <w:b/>
                <w:bCs/>
                <w:sz w:val="24"/>
                <w:szCs w:val="24"/>
              </w:rPr>
              <w:t>?</w:t>
            </w:r>
          </w:p>
        </w:tc>
        <w:tc>
          <w:tcPr>
            <w:tcW w:w="1904" w:type="dxa"/>
            <w:shd w:val="clear" w:color="auto" w:fill="F6C3FF"/>
          </w:tcPr>
          <w:p w14:paraId="5C62CE35" w14:textId="28A9129A" w:rsidR="00766175" w:rsidRPr="00D14C04" w:rsidRDefault="00D047A0" w:rsidP="00D22809">
            <w:pPr>
              <w:rPr>
                <w:b/>
                <w:bCs/>
                <w:sz w:val="24"/>
                <w:szCs w:val="24"/>
              </w:rPr>
            </w:pPr>
            <w:r w:rsidRPr="00D14C04">
              <w:rPr>
                <w:b/>
                <w:bCs/>
                <w:sz w:val="24"/>
                <w:szCs w:val="24"/>
              </w:rPr>
              <w:t xml:space="preserve">Info shared with relevant </w:t>
            </w:r>
            <w:proofErr w:type="gramStart"/>
            <w:r w:rsidRPr="00D14C04">
              <w:rPr>
                <w:b/>
                <w:bCs/>
                <w:sz w:val="24"/>
                <w:szCs w:val="24"/>
              </w:rPr>
              <w:t>parties?</w:t>
            </w:r>
            <w:proofErr w:type="gramEnd"/>
            <w:r w:rsidR="00371B1C">
              <w:rPr>
                <w:b/>
                <w:bCs/>
                <w:sz w:val="24"/>
                <w:szCs w:val="24"/>
              </w:rPr>
              <w:t xml:space="preserve"> </w:t>
            </w:r>
            <w:r w:rsidR="00371B1C" w:rsidRPr="00371B1C">
              <w:rPr>
                <w:i/>
                <w:iCs/>
                <w:sz w:val="24"/>
                <w:szCs w:val="24"/>
              </w:rPr>
              <w:t>(Y / N)</w:t>
            </w:r>
          </w:p>
        </w:tc>
      </w:tr>
      <w:tr w:rsidR="00766175" w:rsidRPr="00D047A0" w14:paraId="101B5B0A" w14:textId="77777777" w:rsidTr="00371B1C">
        <w:tc>
          <w:tcPr>
            <w:tcW w:w="3964" w:type="dxa"/>
          </w:tcPr>
          <w:p w14:paraId="35B4A407" w14:textId="55171016" w:rsidR="00766175" w:rsidRPr="00D14C04" w:rsidRDefault="00371B1C" w:rsidP="00D22809">
            <w:pPr>
              <w:rPr>
                <w:b/>
                <w:bCs/>
                <w:sz w:val="24"/>
                <w:szCs w:val="24"/>
              </w:rPr>
            </w:pPr>
            <w:r>
              <w:rPr>
                <w:b/>
                <w:bCs/>
                <w:sz w:val="24"/>
                <w:szCs w:val="24"/>
              </w:rPr>
              <w:t xml:space="preserve">Identify </w:t>
            </w:r>
            <w:r w:rsidR="00BC6CCC">
              <w:rPr>
                <w:b/>
                <w:bCs/>
                <w:sz w:val="24"/>
                <w:szCs w:val="24"/>
              </w:rPr>
              <w:t xml:space="preserve">safe </w:t>
            </w:r>
            <w:r>
              <w:rPr>
                <w:b/>
                <w:bCs/>
                <w:sz w:val="24"/>
                <w:szCs w:val="24"/>
              </w:rPr>
              <w:t>areas in the home</w:t>
            </w:r>
          </w:p>
        </w:tc>
        <w:tc>
          <w:tcPr>
            <w:tcW w:w="8080" w:type="dxa"/>
          </w:tcPr>
          <w:p w14:paraId="6E0581DF" w14:textId="77777777" w:rsidR="00766175" w:rsidRPr="00D047A0" w:rsidRDefault="00766175" w:rsidP="00D22809">
            <w:pPr>
              <w:rPr>
                <w:sz w:val="24"/>
                <w:szCs w:val="24"/>
              </w:rPr>
            </w:pPr>
          </w:p>
        </w:tc>
        <w:tc>
          <w:tcPr>
            <w:tcW w:w="1904" w:type="dxa"/>
          </w:tcPr>
          <w:p w14:paraId="64544657" w14:textId="77777777" w:rsidR="00766175" w:rsidRPr="00D047A0" w:rsidRDefault="00766175" w:rsidP="00D22809">
            <w:pPr>
              <w:rPr>
                <w:sz w:val="24"/>
                <w:szCs w:val="24"/>
              </w:rPr>
            </w:pPr>
          </w:p>
        </w:tc>
      </w:tr>
      <w:tr w:rsidR="00766175" w:rsidRPr="00D047A0" w14:paraId="2C125A00" w14:textId="77777777" w:rsidTr="00371B1C">
        <w:tc>
          <w:tcPr>
            <w:tcW w:w="3964" w:type="dxa"/>
          </w:tcPr>
          <w:p w14:paraId="04804389" w14:textId="210A45E7" w:rsidR="00766175" w:rsidRPr="00D14C04" w:rsidRDefault="00BC6CCC" w:rsidP="00D22809">
            <w:pPr>
              <w:rPr>
                <w:b/>
                <w:bCs/>
                <w:sz w:val="24"/>
                <w:szCs w:val="24"/>
              </w:rPr>
            </w:pPr>
            <w:r>
              <w:rPr>
                <w:b/>
                <w:bCs/>
                <w:sz w:val="24"/>
                <w:szCs w:val="24"/>
              </w:rPr>
              <w:t>Create emergency grab bag</w:t>
            </w:r>
          </w:p>
        </w:tc>
        <w:tc>
          <w:tcPr>
            <w:tcW w:w="8080" w:type="dxa"/>
          </w:tcPr>
          <w:p w14:paraId="47AB9B63" w14:textId="77777777" w:rsidR="00766175" w:rsidRPr="00D047A0" w:rsidRDefault="00766175" w:rsidP="00D22809">
            <w:pPr>
              <w:rPr>
                <w:sz w:val="24"/>
                <w:szCs w:val="24"/>
              </w:rPr>
            </w:pPr>
          </w:p>
        </w:tc>
        <w:tc>
          <w:tcPr>
            <w:tcW w:w="1904" w:type="dxa"/>
          </w:tcPr>
          <w:p w14:paraId="1D74FCC9" w14:textId="77777777" w:rsidR="00766175" w:rsidRPr="00D047A0" w:rsidRDefault="00766175" w:rsidP="00D22809">
            <w:pPr>
              <w:rPr>
                <w:sz w:val="24"/>
                <w:szCs w:val="24"/>
              </w:rPr>
            </w:pPr>
          </w:p>
        </w:tc>
      </w:tr>
      <w:tr w:rsidR="00766175" w:rsidRPr="00D047A0" w14:paraId="6906133D" w14:textId="77777777" w:rsidTr="00371B1C">
        <w:tc>
          <w:tcPr>
            <w:tcW w:w="3964" w:type="dxa"/>
          </w:tcPr>
          <w:p w14:paraId="57138791" w14:textId="1FE36931" w:rsidR="00766175" w:rsidRPr="00D14C04" w:rsidRDefault="00BC6CCC" w:rsidP="00D22809">
            <w:pPr>
              <w:rPr>
                <w:b/>
                <w:bCs/>
                <w:sz w:val="24"/>
                <w:szCs w:val="24"/>
              </w:rPr>
            </w:pPr>
            <w:r>
              <w:rPr>
                <w:b/>
                <w:bCs/>
                <w:sz w:val="24"/>
                <w:szCs w:val="24"/>
              </w:rPr>
              <w:t xml:space="preserve">Develop a code word or signal </w:t>
            </w:r>
          </w:p>
        </w:tc>
        <w:tc>
          <w:tcPr>
            <w:tcW w:w="8080" w:type="dxa"/>
          </w:tcPr>
          <w:p w14:paraId="2344B027" w14:textId="77777777" w:rsidR="00766175" w:rsidRPr="00D047A0" w:rsidRDefault="00766175" w:rsidP="00D22809">
            <w:pPr>
              <w:rPr>
                <w:sz w:val="24"/>
                <w:szCs w:val="24"/>
              </w:rPr>
            </w:pPr>
          </w:p>
        </w:tc>
        <w:tc>
          <w:tcPr>
            <w:tcW w:w="1904" w:type="dxa"/>
          </w:tcPr>
          <w:p w14:paraId="1D267FEB" w14:textId="77777777" w:rsidR="00766175" w:rsidRPr="00D047A0" w:rsidRDefault="00766175" w:rsidP="00D22809">
            <w:pPr>
              <w:rPr>
                <w:sz w:val="24"/>
                <w:szCs w:val="24"/>
              </w:rPr>
            </w:pPr>
          </w:p>
        </w:tc>
      </w:tr>
      <w:tr w:rsidR="00766175" w:rsidRPr="00D047A0" w14:paraId="2AB47E6D" w14:textId="77777777" w:rsidTr="00371B1C">
        <w:tc>
          <w:tcPr>
            <w:tcW w:w="3964" w:type="dxa"/>
          </w:tcPr>
          <w:p w14:paraId="291D0632" w14:textId="167A07F5" w:rsidR="00766175" w:rsidRPr="00D14C04" w:rsidRDefault="006378DC" w:rsidP="00D22809">
            <w:pPr>
              <w:rPr>
                <w:b/>
                <w:bCs/>
                <w:sz w:val="24"/>
                <w:szCs w:val="24"/>
              </w:rPr>
            </w:pPr>
            <w:r>
              <w:rPr>
                <w:b/>
                <w:bCs/>
                <w:sz w:val="24"/>
                <w:szCs w:val="24"/>
              </w:rPr>
              <w:t xml:space="preserve">Identify trusted support people </w:t>
            </w:r>
          </w:p>
        </w:tc>
        <w:tc>
          <w:tcPr>
            <w:tcW w:w="8080" w:type="dxa"/>
          </w:tcPr>
          <w:p w14:paraId="59836961" w14:textId="77777777" w:rsidR="00766175" w:rsidRPr="00D047A0" w:rsidRDefault="00766175" w:rsidP="00D22809">
            <w:pPr>
              <w:rPr>
                <w:sz w:val="24"/>
                <w:szCs w:val="24"/>
              </w:rPr>
            </w:pPr>
          </w:p>
        </w:tc>
        <w:tc>
          <w:tcPr>
            <w:tcW w:w="1904" w:type="dxa"/>
          </w:tcPr>
          <w:p w14:paraId="216E9771" w14:textId="77777777" w:rsidR="00766175" w:rsidRPr="00D047A0" w:rsidRDefault="00766175" w:rsidP="00D22809">
            <w:pPr>
              <w:rPr>
                <w:sz w:val="24"/>
                <w:szCs w:val="24"/>
              </w:rPr>
            </w:pPr>
          </w:p>
        </w:tc>
      </w:tr>
      <w:tr w:rsidR="00766175" w:rsidRPr="00D047A0" w14:paraId="081A3358" w14:textId="77777777" w:rsidTr="00371B1C">
        <w:tc>
          <w:tcPr>
            <w:tcW w:w="3964" w:type="dxa"/>
          </w:tcPr>
          <w:p w14:paraId="6962F429" w14:textId="38B6808A" w:rsidR="00766175" w:rsidRPr="00D14C04" w:rsidRDefault="006378DC" w:rsidP="00D22809">
            <w:pPr>
              <w:rPr>
                <w:b/>
                <w:bCs/>
                <w:sz w:val="24"/>
                <w:szCs w:val="24"/>
              </w:rPr>
            </w:pPr>
            <w:r>
              <w:rPr>
                <w:b/>
                <w:bCs/>
                <w:sz w:val="24"/>
                <w:szCs w:val="24"/>
              </w:rPr>
              <w:t xml:space="preserve">Secure important docs and financial resources </w:t>
            </w:r>
          </w:p>
        </w:tc>
        <w:tc>
          <w:tcPr>
            <w:tcW w:w="8080" w:type="dxa"/>
          </w:tcPr>
          <w:p w14:paraId="143DBD90" w14:textId="77777777" w:rsidR="00766175" w:rsidRPr="00D047A0" w:rsidRDefault="00766175" w:rsidP="00D22809">
            <w:pPr>
              <w:rPr>
                <w:sz w:val="24"/>
                <w:szCs w:val="24"/>
              </w:rPr>
            </w:pPr>
          </w:p>
        </w:tc>
        <w:tc>
          <w:tcPr>
            <w:tcW w:w="1904" w:type="dxa"/>
          </w:tcPr>
          <w:p w14:paraId="1F9DE9AC" w14:textId="77777777" w:rsidR="00766175" w:rsidRPr="00D047A0" w:rsidRDefault="00766175" w:rsidP="00D22809">
            <w:pPr>
              <w:rPr>
                <w:sz w:val="24"/>
                <w:szCs w:val="24"/>
              </w:rPr>
            </w:pPr>
          </w:p>
        </w:tc>
      </w:tr>
      <w:tr w:rsidR="00766175" w:rsidRPr="00D047A0" w14:paraId="6325E73A" w14:textId="77777777" w:rsidTr="00371B1C">
        <w:tc>
          <w:tcPr>
            <w:tcW w:w="3964" w:type="dxa"/>
          </w:tcPr>
          <w:p w14:paraId="31D8446C" w14:textId="1A4CEA8C" w:rsidR="00766175" w:rsidRPr="00D14C04" w:rsidRDefault="006378DC" w:rsidP="00D22809">
            <w:pPr>
              <w:rPr>
                <w:b/>
                <w:bCs/>
                <w:sz w:val="24"/>
                <w:szCs w:val="24"/>
              </w:rPr>
            </w:pPr>
            <w:r>
              <w:rPr>
                <w:b/>
                <w:bCs/>
                <w:sz w:val="24"/>
                <w:szCs w:val="24"/>
              </w:rPr>
              <w:t xml:space="preserve">Create a plan for children, pets and vulnerable adults </w:t>
            </w:r>
          </w:p>
        </w:tc>
        <w:tc>
          <w:tcPr>
            <w:tcW w:w="8080" w:type="dxa"/>
          </w:tcPr>
          <w:p w14:paraId="50C5B7FA" w14:textId="77777777" w:rsidR="00766175" w:rsidRPr="00D047A0" w:rsidRDefault="00766175" w:rsidP="00D22809">
            <w:pPr>
              <w:rPr>
                <w:sz w:val="24"/>
                <w:szCs w:val="24"/>
              </w:rPr>
            </w:pPr>
          </w:p>
        </w:tc>
        <w:tc>
          <w:tcPr>
            <w:tcW w:w="1904" w:type="dxa"/>
          </w:tcPr>
          <w:p w14:paraId="4C2FDC5E" w14:textId="77777777" w:rsidR="00766175" w:rsidRPr="00D047A0" w:rsidRDefault="00766175" w:rsidP="00D22809">
            <w:pPr>
              <w:rPr>
                <w:sz w:val="24"/>
                <w:szCs w:val="24"/>
              </w:rPr>
            </w:pPr>
          </w:p>
        </w:tc>
      </w:tr>
      <w:tr w:rsidR="00766175" w:rsidRPr="00D047A0" w14:paraId="4BE7D376" w14:textId="77777777" w:rsidTr="00371B1C">
        <w:tc>
          <w:tcPr>
            <w:tcW w:w="3964" w:type="dxa"/>
          </w:tcPr>
          <w:p w14:paraId="6CA62D3C" w14:textId="2214CE95" w:rsidR="00766175" w:rsidRPr="00D14C04" w:rsidRDefault="00081E05" w:rsidP="00D22809">
            <w:pPr>
              <w:rPr>
                <w:b/>
                <w:bCs/>
                <w:sz w:val="24"/>
                <w:szCs w:val="24"/>
              </w:rPr>
            </w:pPr>
            <w:r>
              <w:rPr>
                <w:b/>
                <w:bCs/>
                <w:sz w:val="24"/>
                <w:szCs w:val="24"/>
              </w:rPr>
              <w:t xml:space="preserve">Establish a plan for leaving the house </w:t>
            </w:r>
          </w:p>
        </w:tc>
        <w:tc>
          <w:tcPr>
            <w:tcW w:w="8080" w:type="dxa"/>
          </w:tcPr>
          <w:p w14:paraId="3E225607" w14:textId="77777777" w:rsidR="00766175" w:rsidRPr="00D047A0" w:rsidRDefault="00766175" w:rsidP="00D22809">
            <w:pPr>
              <w:rPr>
                <w:sz w:val="24"/>
                <w:szCs w:val="24"/>
              </w:rPr>
            </w:pPr>
          </w:p>
        </w:tc>
        <w:tc>
          <w:tcPr>
            <w:tcW w:w="1904" w:type="dxa"/>
          </w:tcPr>
          <w:p w14:paraId="464B256E" w14:textId="77777777" w:rsidR="00766175" w:rsidRPr="00D047A0" w:rsidRDefault="00766175" w:rsidP="00D22809">
            <w:pPr>
              <w:rPr>
                <w:sz w:val="24"/>
                <w:szCs w:val="24"/>
              </w:rPr>
            </w:pPr>
          </w:p>
        </w:tc>
      </w:tr>
      <w:tr w:rsidR="00766175" w:rsidRPr="00D047A0" w14:paraId="0F0A5FB1" w14:textId="77777777" w:rsidTr="00371B1C">
        <w:tc>
          <w:tcPr>
            <w:tcW w:w="3964" w:type="dxa"/>
          </w:tcPr>
          <w:p w14:paraId="5E4F3432" w14:textId="698F19D0" w:rsidR="00766175" w:rsidRPr="00D14C04" w:rsidRDefault="00081E05" w:rsidP="00D22809">
            <w:pPr>
              <w:rPr>
                <w:b/>
                <w:bCs/>
                <w:sz w:val="24"/>
                <w:szCs w:val="24"/>
              </w:rPr>
            </w:pPr>
            <w:r>
              <w:rPr>
                <w:b/>
                <w:bCs/>
                <w:sz w:val="24"/>
                <w:szCs w:val="24"/>
              </w:rPr>
              <w:t xml:space="preserve">Have a communication plan </w:t>
            </w:r>
          </w:p>
        </w:tc>
        <w:tc>
          <w:tcPr>
            <w:tcW w:w="8080" w:type="dxa"/>
          </w:tcPr>
          <w:p w14:paraId="1F92388F" w14:textId="77777777" w:rsidR="00766175" w:rsidRPr="00D047A0" w:rsidRDefault="00766175" w:rsidP="00D22809">
            <w:pPr>
              <w:rPr>
                <w:sz w:val="24"/>
                <w:szCs w:val="24"/>
              </w:rPr>
            </w:pPr>
          </w:p>
        </w:tc>
        <w:tc>
          <w:tcPr>
            <w:tcW w:w="1904" w:type="dxa"/>
          </w:tcPr>
          <w:p w14:paraId="479089FC" w14:textId="77777777" w:rsidR="00766175" w:rsidRPr="00D047A0" w:rsidRDefault="00766175" w:rsidP="00D22809">
            <w:pPr>
              <w:rPr>
                <w:sz w:val="24"/>
                <w:szCs w:val="24"/>
              </w:rPr>
            </w:pPr>
          </w:p>
        </w:tc>
      </w:tr>
      <w:tr w:rsidR="00766175" w:rsidRPr="00D047A0" w14:paraId="4082F563" w14:textId="77777777" w:rsidTr="00371B1C">
        <w:tc>
          <w:tcPr>
            <w:tcW w:w="3964" w:type="dxa"/>
          </w:tcPr>
          <w:p w14:paraId="0768B4DF" w14:textId="20C770EE" w:rsidR="00766175" w:rsidRPr="00D14C04" w:rsidRDefault="00081E05" w:rsidP="00D22809">
            <w:pPr>
              <w:rPr>
                <w:b/>
                <w:bCs/>
                <w:sz w:val="24"/>
                <w:szCs w:val="24"/>
              </w:rPr>
            </w:pPr>
            <w:r>
              <w:rPr>
                <w:b/>
                <w:bCs/>
                <w:sz w:val="24"/>
                <w:szCs w:val="24"/>
              </w:rPr>
              <w:t xml:space="preserve">Practice the plan </w:t>
            </w:r>
          </w:p>
        </w:tc>
        <w:tc>
          <w:tcPr>
            <w:tcW w:w="8080" w:type="dxa"/>
          </w:tcPr>
          <w:p w14:paraId="56EF8F74" w14:textId="77777777" w:rsidR="00766175" w:rsidRPr="00D047A0" w:rsidRDefault="00766175" w:rsidP="00D22809">
            <w:pPr>
              <w:rPr>
                <w:sz w:val="24"/>
                <w:szCs w:val="24"/>
              </w:rPr>
            </w:pPr>
          </w:p>
        </w:tc>
        <w:tc>
          <w:tcPr>
            <w:tcW w:w="1904" w:type="dxa"/>
          </w:tcPr>
          <w:p w14:paraId="3F5F27B4" w14:textId="77777777" w:rsidR="00766175" w:rsidRPr="00D047A0" w:rsidRDefault="00766175" w:rsidP="00D22809">
            <w:pPr>
              <w:rPr>
                <w:sz w:val="24"/>
                <w:szCs w:val="24"/>
              </w:rPr>
            </w:pPr>
          </w:p>
        </w:tc>
      </w:tr>
      <w:tr w:rsidR="00766175" w:rsidRPr="00D047A0" w14:paraId="48717B00" w14:textId="77777777" w:rsidTr="00371B1C">
        <w:tc>
          <w:tcPr>
            <w:tcW w:w="3964" w:type="dxa"/>
          </w:tcPr>
          <w:p w14:paraId="4938390D" w14:textId="6315C9F2" w:rsidR="00766175" w:rsidRPr="00D14C04" w:rsidRDefault="009650D5" w:rsidP="00D22809">
            <w:pPr>
              <w:rPr>
                <w:b/>
                <w:bCs/>
                <w:sz w:val="24"/>
                <w:szCs w:val="24"/>
              </w:rPr>
            </w:pPr>
            <w:r w:rsidRPr="00D14C04">
              <w:rPr>
                <w:b/>
                <w:bCs/>
                <w:sz w:val="24"/>
                <w:szCs w:val="24"/>
              </w:rPr>
              <w:t>Identify support services</w:t>
            </w:r>
          </w:p>
        </w:tc>
        <w:tc>
          <w:tcPr>
            <w:tcW w:w="8080" w:type="dxa"/>
          </w:tcPr>
          <w:p w14:paraId="0CF18443" w14:textId="77777777" w:rsidR="00766175" w:rsidRPr="00D047A0" w:rsidRDefault="00766175" w:rsidP="00D22809">
            <w:pPr>
              <w:rPr>
                <w:sz w:val="24"/>
                <w:szCs w:val="24"/>
              </w:rPr>
            </w:pPr>
          </w:p>
        </w:tc>
        <w:tc>
          <w:tcPr>
            <w:tcW w:w="1904" w:type="dxa"/>
          </w:tcPr>
          <w:p w14:paraId="286BBE55" w14:textId="77777777" w:rsidR="00766175" w:rsidRPr="00D047A0" w:rsidRDefault="00766175" w:rsidP="00D22809">
            <w:pPr>
              <w:rPr>
                <w:sz w:val="24"/>
                <w:szCs w:val="24"/>
              </w:rPr>
            </w:pPr>
          </w:p>
        </w:tc>
      </w:tr>
      <w:tr w:rsidR="00D14C04" w:rsidRPr="00D047A0" w14:paraId="64410649" w14:textId="77777777" w:rsidTr="003D55C1">
        <w:tc>
          <w:tcPr>
            <w:tcW w:w="13948" w:type="dxa"/>
            <w:gridSpan w:val="3"/>
            <w:shd w:val="clear" w:color="auto" w:fill="F6C3FF"/>
          </w:tcPr>
          <w:p w14:paraId="7205D172" w14:textId="0BA3D515" w:rsidR="00D14C04" w:rsidRPr="00C41DC0" w:rsidRDefault="00C41DC0" w:rsidP="00D22809">
            <w:pPr>
              <w:rPr>
                <w:i/>
                <w:iCs/>
                <w:sz w:val="24"/>
                <w:szCs w:val="24"/>
              </w:rPr>
            </w:pPr>
            <w:r>
              <w:rPr>
                <w:sz w:val="24"/>
                <w:szCs w:val="24"/>
              </w:rPr>
              <w:t xml:space="preserve">                                                         </w:t>
            </w:r>
            <w:r w:rsidR="00E91196" w:rsidRPr="00C41DC0">
              <w:rPr>
                <w:i/>
                <w:iCs/>
                <w:sz w:val="24"/>
                <w:szCs w:val="24"/>
              </w:rPr>
              <w:t xml:space="preserve">Please skip to last page for guidance on how to fill out the </w:t>
            </w:r>
            <w:r w:rsidRPr="00C41DC0">
              <w:rPr>
                <w:i/>
                <w:iCs/>
                <w:sz w:val="24"/>
                <w:szCs w:val="24"/>
              </w:rPr>
              <w:t>safety plan</w:t>
            </w:r>
            <w:proofErr w:type="gramStart"/>
            <w:r w:rsidRPr="00C41DC0">
              <w:rPr>
                <w:i/>
                <w:iCs/>
                <w:sz w:val="24"/>
                <w:szCs w:val="24"/>
              </w:rPr>
              <w:t>…..</w:t>
            </w:r>
            <w:proofErr w:type="gramEnd"/>
            <w:r w:rsidRPr="00C41DC0">
              <w:rPr>
                <w:i/>
                <w:iCs/>
                <w:sz w:val="24"/>
                <w:szCs w:val="24"/>
              </w:rPr>
              <w:t xml:space="preserve"> </w:t>
            </w:r>
          </w:p>
        </w:tc>
      </w:tr>
    </w:tbl>
    <w:p w14:paraId="01724846" w14:textId="13272CD1" w:rsidR="00D047A0" w:rsidRPr="00081E05" w:rsidRDefault="00D047A0" w:rsidP="00081E05">
      <w:pPr>
        <w:spacing w:after="0"/>
        <w:jc w:val="center"/>
        <w:rPr>
          <w:b/>
          <w:bCs/>
          <w:sz w:val="24"/>
          <w:szCs w:val="24"/>
          <w:u w:val="single"/>
        </w:rPr>
      </w:pPr>
      <w:r w:rsidRPr="00081E05">
        <w:rPr>
          <w:b/>
          <w:bCs/>
          <w:sz w:val="24"/>
          <w:szCs w:val="24"/>
          <w:u w:val="single"/>
        </w:rPr>
        <w:t>Emergency Contact</w:t>
      </w:r>
    </w:p>
    <w:p w14:paraId="4157F1BF" w14:textId="5A1C4E51" w:rsidR="00D047A0" w:rsidRPr="00081E05" w:rsidRDefault="00D047A0" w:rsidP="00D14C04">
      <w:pPr>
        <w:spacing w:after="0"/>
        <w:rPr>
          <w:sz w:val="24"/>
          <w:szCs w:val="24"/>
        </w:rPr>
      </w:pPr>
      <w:r w:rsidRPr="00081E05">
        <w:rPr>
          <w:b/>
          <w:bCs/>
          <w:i/>
          <w:iCs/>
          <w:sz w:val="24"/>
          <w:szCs w:val="24"/>
        </w:rPr>
        <w:t>Name</w:t>
      </w:r>
      <w:r>
        <w:rPr>
          <w:b/>
          <w:bCs/>
          <w:sz w:val="24"/>
          <w:szCs w:val="24"/>
        </w:rPr>
        <w:t xml:space="preserve">: </w:t>
      </w:r>
    </w:p>
    <w:p w14:paraId="5FBD70D5" w14:textId="2E2369B7" w:rsidR="00D047A0" w:rsidRPr="00081E05" w:rsidRDefault="00D047A0" w:rsidP="00D14C04">
      <w:pPr>
        <w:spacing w:after="0"/>
        <w:rPr>
          <w:sz w:val="24"/>
          <w:szCs w:val="24"/>
        </w:rPr>
      </w:pPr>
      <w:r w:rsidRPr="00081E05">
        <w:rPr>
          <w:b/>
          <w:bCs/>
          <w:i/>
          <w:iCs/>
          <w:sz w:val="24"/>
          <w:szCs w:val="24"/>
        </w:rPr>
        <w:t>Relationship to you</w:t>
      </w:r>
      <w:r>
        <w:rPr>
          <w:b/>
          <w:bCs/>
          <w:sz w:val="24"/>
          <w:szCs w:val="24"/>
        </w:rPr>
        <w:t xml:space="preserve">: </w:t>
      </w:r>
    </w:p>
    <w:p w14:paraId="35822646" w14:textId="0EC76981" w:rsidR="00D14C04" w:rsidRPr="00081E05" w:rsidRDefault="00D047A0" w:rsidP="00D14C04">
      <w:pPr>
        <w:spacing w:after="0"/>
        <w:rPr>
          <w:sz w:val="24"/>
          <w:szCs w:val="24"/>
        </w:rPr>
      </w:pPr>
      <w:r w:rsidRPr="00081E05">
        <w:rPr>
          <w:b/>
          <w:bCs/>
          <w:i/>
          <w:iCs/>
          <w:sz w:val="24"/>
          <w:szCs w:val="24"/>
        </w:rPr>
        <w:t>Telephone</w:t>
      </w:r>
      <w:r>
        <w:rPr>
          <w:b/>
          <w:bCs/>
          <w:sz w:val="24"/>
          <w:szCs w:val="24"/>
        </w:rPr>
        <w:t xml:space="preserve">: </w:t>
      </w:r>
    </w:p>
    <w:p w14:paraId="006C6E51" w14:textId="77777777" w:rsidR="00D14C04" w:rsidRDefault="00D14C04" w:rsidP="00D14C04">
      <w:pPr>
        <w:jc w:val="center"/>
        <w:rPr>
          <w:b/>
          <w:bCs/>
          <w:color w:val="FF0000"/>
          <w:sz w:val="24"/>
          <w:szCs w:val="24"/>
          <w:u w:val="single"/>
          <w:lang w:val="en"/>
        </w:rPr>
      </w:pPr>
      <w:r w:rsidRPr="00D14C04">
        <w:rPr>
          <w:b/>
          <w:bCs/>
          <w:color w:val="FF0000"/>
          <w:sz w:val="24"/>
          <w:szCs w:val="24"/>
          <w:u w:val="single"/>
          <w:lang w:val="en"/>
        </w:rPr>
        <w:lastRenderedPageBreak/>
        <w:t>Important Contacts and Resources to Include in Your Safety Plan</w:t>
      </w:r>
    </w:p>
    <w:p w14:paraId="10370416" w14:textId="1EA135F1" w:rsidR="00081E05" w:rsidRDefault="00081E05" w:rsidP="00081E05">
      <w:pPr>
        <w:jc w:val="center"/>
        <w:rPr>
          <w:i/>
          <w:iCs/>
        </w:rPr>
      </w:pPr>
      <w:r>
        <w:rPr>
          <w:i/>
          <w:iCs/>
        </w:rPr>
        <w:t>Always remember to call 999 in cases of emergency or where you feel you are in imminent danger!!! You do not have to go through this alone, there are a variety of support services.</w:t>
      </w:r>
    </w:p>
    <w:p w14:paraId="641EE4A9" w14:textId="77777777" w:rsidR="00081E05" w:rsidRPr="00D14C04" w:rsidRDefault="00081E05" w:rsidP="00D14C04">
      <w:pPr>
        <w:jc w:val="center"/>
        <w:rPr>
          <w:b/>
          <w:bCs/>
          <w:color w:val="FF0000"/>
          <w:sz w:val="24"/>
          <w:szCs w:val="24"/>
          <w:u w:val="single"/>
          <w:lang w:val="en"/>
        </w:rPr>
      </w:pPr>
    </w:p>
    <w:p w14:paraId="5AD0CF13" w14:textId="77777777" w:rsidR="00D14C04" w:rsidRPr="00D14C04" w:rsidRDefault="00D14C04" w:rsidP="00857FC1">
      <w:pPr>
        <w:jc w:val="center"/>
        <w:rPr>
          <w:b/>
          <w:bCs/>
          <w:u w:val="single"/>
          <w:lang w:val="en"/>
        </w:rPr>
      </w:pPr>
      <w:r w:rsidRPr="00D14C04">
        <w:rPr>
          <w:b/>
          <w:bCs/>
          <w:u w:val="single"/>
          <w:lang w:val="en"/>
        </w:rPr>
        <w:t>Domestic Violence Helplines</w:t>
      </w:r>
    </w:p>
    <w:p w14:paraId="17A4E7D8" w14:textId="77777777" w:rsidR="00D14C04" w:rsidRPr="00D14C04" w:rsidRDefault="00D14C04" w:rsidP="00D14C04">
      <w:pPr>
        <w:rPr>
          <w:b/>
          <w:bCs/>
          <w:i/>
          <w:iCs/>
          <w:u w:val="single"/>
          <w:lang w:val="en"/>
        </w:rPr>
      </w:pPr>
      <w:r w:rsidRPr="00D14C04">
        <w:rPr>
          <w:rFonts w:ascii="Segoe UI Emoji" w:hAnsi="Segoe UI Emoji" w:cs="Segoe UI Emoji"/>
          <w:b/>
          <w:bCs/>
          <w:i/>
          <w:iCs/>
          <w:u w:val="single"/>
          <w:lang w:val="en"/>
        </w:rPr>
        <w:t>🇬🇧</w:t>
      </w:r>
      <w:r w:rsidRPr="00D14C04">
        <w:rPr>
          <w:b/>
          <w:bCs/>
          <w:i/>
          <w:iCs/>
          <w:u w:val="single"/>
          <w:lang w:val="en"/>
        </w:rPr>
        <w:t xml:space="preserve"> England, Wales, and Northern Ireland</w:t>
      </w:r>
    </w:p>
    <w:p w14:paraId="2C5F038A" w14:textId="77777777" w:rsidR="00D14C04" w:rsidRPr="00D14C04" w:rsidRDefault="00D14C04" w:rsidP="00D14C04">
      <w:pPr>
        <w:numPr>
          <w:ilvl w:val="0"/>
          <w:numId w:val="2"/>
        </w:numPr>
        <w:spacing w:after="0"/>
        <w:rPr>
          <w:lang w:val="en"/>
        </w:rPr>
      </w:pPr>
      <w:r w:rsidRPr="00D14C04">
        <w:rPr>
          <w:lang w:val="en"/>
        </w:rPr>
        <w:t>Refuge’s National Domestic Abuse Helpline</w:t>
      </w:r>
    </w:p>
    <w:p w14:paraId="54179634" w14:textId="77777777" w:rsidR="00D14C04" w:rsidRPr="00D14C04" w:rsidRDefault="00D14C04" w:rsidP="00D14C04">
      <w:pPr>
        <w:spacing w:after="0"/>
        <w:rPr>
          <w:lang w:val="en"/>
        </w:rPr>
      </w:pPr>
      <w:r w:rsidRPr="00D14C04">
        <w:rPr>
          <w:rFonts w:ascii="Segoe UI Emoji" w:hAnsi="Segoe UI Emoji" w:cs="Segoe UI Emoji"/>
          <w:lang w:val="en"/>
        </w:rPr>
        <w:t>📞</w:t>
      </w:r>
      <w:r w:rsidRPr="00D14C04">
        <w:rPr>
          <w:lang w:val="en"/>
        </w:rPr>
        <w:t xml:space="preserve"> 0808 2000 247</w:t>
      </w:r>
    </w:p>
    <w:p w14:paraId="27EA3743" w14:textId="77777777" w:rsidR="00D14C04" w:rsidRDefault="00D14C04" w:rsidP="00D14C04">
      <w:pPr>
        <w:spacing w:after="0"/>
        <w:rPr>
          <w:lang w:val="en"/>
        </w:rPr>
      </w:pPr>
      <w:r w:rsidRPr="00D14C04">
        <w:rPr>
          <w:lang w:val="en"/>
        </w:rPr>
        <w:t xml:space="preserve">Available 24/7 for free and confidential support. You can also access live chat and web forms on their website. </w:t>
      </w:r>
      <w:hyperlink r:id="rId7" w:history="1">
        <w:r w:rsidRPr="00D14C04">
          <w:rPr>
            <w:rStyle w:val="Hyperlink"/>
          </w:rPr>
          <w:t>Homepage - National Domestic Abuse Helpline</w:t>
        </w:r>
      </w:hyperlink>
      <w:r w:rsidRPr="00D14C04">
        <w:rPr>
          <w:lang w:val="en"/>
        </w:rPr>
        <w:t>.</w:t>
      </w:r>
    </w:p>
    <w:p w14:paraId="2A2B9FA4" w14:textId="77777777" w:rsidR="00D14C04" w:rsidRPr="00D14C04" w:rsidRDefault="00D14C04" w:rsidP="00D14C04">
      <w:pPr>
        <w:spacing w:after="0"/>
        <w:rPr>
          <w:lang w:val="en"/>
        </w:rPr>
      </w:pPr>
    </w:p>
    <w:p w14:paraId="5F56CE2B" w14:textId="77777777" w:rsidR="00D14C04" w:rsidRPr="00D14C04" w:rsidRDefault="00D14C04" w:rsidP="00D14C04">
      <w:pPr>
        <w:numPr>
          <w:ilvl w:val="0"/>
          <w:numId w:val="2"/>
        </w:numPr>
        <w:spacing w:after="0"/>
        <w:rPr>
          <w:lang w:val="en"/>
        </w:rPr>
      </w:pPr>
      <w:r w:rsidRPr="00D14C04">
        <w:rPr>
          <w:lang w:val="en"/>
        </w:rPr>
        <w:t>Victim Support</w:t>
      </w:r>
    </w:p>
    <w:p w14:paraId="203036BE" w14:textId="77777777" w:rsidR="00D14C04" w:rsidRPr="00D14C04" w:rsidRDefault="00D14C04" w:rsidP="00D14C04">
      <w:pPr>
        <w:spacing w:after="0"/>
        <w:rPr>
          <w:lang w:val="en"/>
        </w:rPr>
      </w:pPr>
      <w:r w:rsidRPr="00D14C04">
        <w:rPr>
          <w:rFonts w:ascii="Segoe UI Emoji" w:hAnsi="Segoe UI Emoji" w:cs="Segoe UI Emoji"/>
          <w:lang w:val="en"/>
        </w:rPr>
        <w:t>📞</w:t>
      </w:r>
      <w:r w:rsidRPr="00D14C04">
        <w:rPr>
          <w:lang w:val="en"/>
        </w:rPr>
        <w:t xml:space="preserve"> 08 08 16 89 111</w:t>
      </w:r>
    </w:p>
    <w:p w14:paraId="74B0D8CF" w14:textId="77777777" w:rsidR="00D14C04" w:rsidRDefault="00D14C04" w:rsidP="00D14C04">
      <w:pPr>
        <w:spacing w:after="0"/>
        <w:rPr>
          <w:lang w:val="en"/>
        </w:rPr>
      </w:pPr>
      <w:r w:rsidRPr="00D14C04">
        <w:rPr>
          <w:lang w:val="en"/>
        </w:rPr>
        <w:t xml:space="preserve">Offers free, independent, and confidential support to victims and survivors of any crime, not just domestic abuse. </w:t>
      </w:r>
      <w:hyperlink r:id="rId8" w:history="1">
        <w:r w:rsidRPr="00D14C04">
          <w:rPr>
            <w:rStyle w:val="Hyperlink"/>
          </w:rPr>
          <w:t>Home - Victim Support</w:t>
        </w:r>
      </w:hyperlink>
      <w:r w:rsidRPr="00D14C04">
        <w:rPr>
          <w:lang w:val="en"/>
        </w:rPr>
        <w:t xml:space="preserve">. </w:t>
      </w:r>
    </w:p>
    <w:p w14:paraId="088D9AE8" w14:textId="77777777" w:rsidR="00D14C04" w:rsidRPr="00D14C04" w:rsidRDefault="00D14C04" w:rsidP="00D14C04">
      <w:pPr>
        <w:spacing w:after="0"/>
        <w:rPr>
          <w:lang w:val="en"/>
        </w:rPr>
      </w:pPr>
    </w:p>
    <w:p w14:paraId="3F7A6979" w14:textId="35240AB4" w:rsidR="00D14C04" w:rsidRPr="00D14C04" w:rsidRDefault="00D14C04" w:rsidP="00D14C04">
      <w:pPr>
        <w:numPr>
          <w:ilvl w:val="0"/>
          <w:numId w:val="2"/>
        </w:numPr>
        <w:spacing w:after="0"/>
        <w:rPr>
          <w:u w:val="single"/>
          <w:lang w:val="en"/>
        </w:rPr>
      </w:pPr>
      <w:r w:rsidRPr="00D14C04">
        <w:rPr>
          <w:u w:val="single"/>
          <w:lang w:val="en"/>
        </w:rPr>
        <w:t>The Men’s Advice Line (by Respect)</w:t>
      </w:r>
      <w:r>
        <w:rPr>
          <w:u w:val="single"/>
          <w:lang w:val="en"/>
        </w:rPr>
        <w:t xml:space="preserve"> </w:t>
      </w:r>
      <w:r w:rsidRPr="00D14C04">
        <w:rPr>
          <w:lang w:val="en"/>
        </w:rPr>
        <w:t>– FOR MEN</w:t>
      </w:r>
      <w:r>
        <w:rPr>
          <w:lang w:val="en"/>
        </w:rPr>
        <w:t>!</w:t>
      </w:r>
    </w:p>
    <w:p w14:paraId="562D0C90" w14:textId="77777777" w:rsidR="00D14C04" w:rsidRPr="00D14C04" w:rsidRDefault="00D14C04" w:rsidP="00D14C04">
      <w:pPr>
        <w:spacing w:after="0"/>
        <w:rPr>
          <w:lang w:val="en"/>
        </w:rPr>
      </w:pPr>
      <w:r w:rsidRPr="00D14C04">
        <w:rPr>
          <w:rFonts w:ascii="Segoe UI Emoji" w:hAnsi="Segoe UI Emoji" w:cs="Segoe UI Emoji"/>
          <w:lang w:val="en"/>
        </w:rPr>
        <w:t>📞</w:t>
      </w:r>
      <w:r w:rsidRPr="00D14C04">
        <w:rPr>
          <w:lang w:val="en"/>
        </w:rPr>
        <w:t xml:space="preserve"> 0808 801 0327</w:t>
      </w:r>
    </w:p>
    <w:p w14:paraId="1947E6B4" w14:textId="77777777" w:rsidR="00D14C04" w:rsidRDefault="00D14C04" w:rsidP="00D14C04">
      <w:pPr>
        <w:spacing w:after="0"/>
        <w:rPr>
          <w:lang w:val="en"/>
        </w:rPr>
      </w:pPr>
      <w:r w:rsidRPr="00D14C04">
        <w:rPr>
          <w:lang w:val="en"/>
        </w:rPr>
        <w:t xml:space="preserve">A confidential helpline specifically for male victims of domestic abuse. </w:t>
      </w:r>
      <w:hyperlink r:id="rId9" w:history="1">
        <w:r w:rsidRPr="00D14C04">
          <w:rPr>
            <w:rStyle w:val="Hyperlink"/>
          </w:rPr>
          <w:t>Domestic Abuse Helpline for Men | Men's Advice Line UK</w:t>
        </w:r>
      </w:hyperlink>
      <w:r w:rsidRPr="00D14C04">
        <w:rPr>
          <w:lang w:val="en"/>
        </w:rPr>
        <w:t xml:space="preserve">. </w:t>
      </w:r>
    </w:p>
    <w:p w14:paraId="64444AB5" w14:textId="77777777" w:rsidR="00857FC1" w:rsidRPr="00D14C04" w:rsidRDefault="00857FC1" w:rsidP="00D14C04">
      <w:pPr>
        <w:spacing w:after="0"/>
        <w:rPr>
          <w:lang w:val="en"/>
        </w:rPr>
      </w:pPr>
    </w:p>
    <w:p w14:paraId="766A3A90" w14:textId="77777777" w:rsidR="00D14C04" w:rsidRPr="00D14C04" w:rsidRDefault="00D14C04" w:rsidP="00857FC1">
      <w:pPr>
        <w:numPr>
          <w:ilvl w:val="0"/>
          <w:numId w:val="2"/>
        </w:numPr>
        <w:spacing w:after="0"/>
        <w:rPr>
          <w:lang w:val="en"/>
        </w:rPr>
      </w:pPr>
      <w:r w:rsidRPr="00D14C04">
        <w:rPr>
          <w:lang w:val="en"/>
        </w:rPr>
        <w:t>Galop – LGBT+ Domestic Abuse Helpline</w:t>
      </w:r>
    </w:p>
    <w:p w14:paraId="6455A8D6" w14:textId="77777777" w:rsidR="00D14C04" w:rsidRPr="00D14C04" w:rsidRDefault="00D14C04" w:rsidP="00857FC1">
      <w:pPr>
        <w:spacing w:after="0"/>
        <w:rPr>
          <w:lang w:val="en"/>
        </w:rPr>
      </w:pPr>
      <w:r w:rsidRPr="00D14C04">
        <w:rPr>
          <w:rFonts w:ascii="Segoe UI Emoji" w:hAnsi="Segoe UI Emoji" w:cs="Segoe UI Emoji"/>
          <w:lang w:val="en"/>
        </w:rPr>
        <w:t>📞</w:t>
      </w:r>
      <w:r w:rsidRPr="00D14C04">
        <w:rPr>
          <w:lang w:val="en"/>
        </w:rPr>
        <w:t xml:space="preserve"> 0800 999 5428</w:t>
      </w:r>
    </w:p>
    <w:p w14:paraId="453B03C4" w14:textId="77777777" w:rsidR="00D14C04" w:rsidRDefault="00D14C04" w:rsidP="00857FC1">
      <w:pPr>
        <w:spacing w:after="0"/>
        <w:rPr>
          <w:lang w:val="en"/>
        </w:rPr>
      </w:pPr>
      <w:r w:rsidRPr="00D14C04">
        <w:rPr>
          <w:lang w:val="en"/>
        </w:rPr>
        <w:t xml:space="preserve">Provides support to LGBT+ individuals experiencing domestic abuse. </w:t>
      </w:r>
      <w:hyperlink r:id="rId10" w:history="1">
        <w:r w:rsidRPr="00D14C04">
          <w:rPr>
            <w:rStyle w:val="Hyperlink"/>
          </w:rPr>
          <w:t>Galop - the LGBT+ anti-abuse charity</w:t>
        </w:r>
      </w:hyperlink>
      <w:r w:rsidRPr="00D14C04">
        <w:rPr>
          <w:lang w:val="en"/>
        </w:rPr>
        <w:t xml:space="preserve">. </w:t>
      </w:r>
    </w:p>
    <w:p w14:paraId="719E9263" w14:textId="77777777" w:rsidR="00857FC1" w:rsidRPr="00D14C04" w:rsidRDefault="00857FC1" w:rsidP="00857FC1">
      <w:pPr>
        <w:spacing w:after="0"/>
        <w:rPr>
          <w:lang w:val="en"/>
        </w:rPr>
      </w:pPr>
    </w:p>
    <w:p w14:paraId="040C50DF" w14:textId="77777777" w:rsidR="00D14C04" w:rsidRPr="00D14C04" w:rsidRDefault="00D14C04" w:rsidP="00857FC1">
      <w:pPr>
        <w:numPr>
          <w:ilvl w:val="0"/>
          <w:numId w:val="2"/>
        </w:numPr>
        <w:spacing w:after="0"/>
        <w:rPr>
          <w:u w:val="single"/>
          <w:lang w:val="en"/>
        </w:rPr>
      </w:pPr>
      <w:r w:rsidRPr="00D14C04">
        <w:rPr>
          <w:u w:val="single"/>
          <w:lang w:val="en"/>
        </w:rPr>
        <w:t>Domestic and Sexual Abuse Helpline (Northern Ireland)</w:t>
      </w:r>
    </w:p>
    <w:p w14:paraId="6787263E" w14:textId="77777777" w:rsidR="00D14C04" w:rsidRPr="00D14C04" w:rsidRDefault="00D14C04" w:rsidP="00857FC1">
      <w:pPr>
        <w:spacing w:after="0"/>
        <w:rPr>
          <w:lang w:val="en"/>
        </w:rPr>
      </w:pPr>
      <w:r w:rsidRPr="00D14C04">
        <w:rPr>
          <w:rFonts w:ascii="Segoe UI Emoji" w:hAnsi="Segoe UI Emoji" w:cs="Segoe UI Emoji"/>
          <w:lang w:val="en"/>
        </w:rPr>
        <w:t>📞</w:t>
      </w:r>
      <w:r w:rsidRPr="00D14C04">
        <w:rPr>
          <w:lang w:val="en"/>
        </w:rPr>
        <w:t xml:space="preserve"> 0808 802 1414</w:t>
      </w:r>
    </w:p>
    <w:p w14:paraId="46D3114F" w14:textId="77777777" w:rsidR="00D14C04" w:rsidRDefault="00D14C04" w:rsidP="00857FC1">
      <w:pPr>
        <w:spacing w:after="0"/>
        <w:rPr>
          <w:lang w:val="en"/>
        </w:rPr>
      </w:pPr>
      <w:r w:rsidRPr="00D14C04">
        <w:rPr>
          <w:lang w:val="en"/>
        </w:rPr>
        <w:t xml:space="preserve">Offers support for individuals in Northern Ireland experiencing domestic or sexual abuse. </w:t>
      </w:r>
      <w:hyperlink r:id="rId11" w:history="1">
        <w:r w:rsidRPr="00D14C04">
          <w:rPr>
            <w:rStyle w:val="Hyperlink"/>
          </w:rPr>
          <w:t>Home - DSA Helpline</w:t>
        </w:r>
      </w:hyperlink>
      <w:r w:rsidRPr="00D14C04">
        <w:rPr>
          <w:lang w:val="en"/>
        </w:rPr>
        <w:t xml:space="preserve">. </w:t>
      </w:r>
    </w:p>
    <w:p w14:paraId="5B96ADC2" w14:textId="77777777" w:rsidR="00081E05" w:rsidRPr="00D14C04" w:rsidRDefault="00081E05" w:rsidP="00857FC1">
      <w:pPr>
        <w:spacing w:after="0"/>
        <w:rPr>
          <w:lang w:val="en"/>
        </w:rPr>
      </w:pPr>
    </w:p>
    <w:p w14:paraId="2A4BD60C" w14:textId="77777777" w:rsidR="00D14C04" w:rsidRPr="00D14C04" w:rsidRDefault="00D14C04" w:rsidP="00D14C04">
      <w:pPr>
        <w:rPr>
          <w:b/>
          <w:bCs/>
          <w:i/>
          <w:iCs/>
          <w:u w:val="single"/>
          <w:lang w:val="en"/>
        </w:rPr>
      </w:pPr>
      <w:r w:rsidRPr="00D14C04">
        <w:rPr>
          <w:rFonts w:ascii="Segoe UI Emoji" w:hAnsi="Segoe UI Emoji" w:cs="Segoe UI Emoji"/>
          <w:b/>
          <w:bCs/>
          <w:i/>
          <w:iCs/>
          <w:u w:val="single"/>
          <w:lang w:val="en"/>
        </w:rPr>
        <w:t>🇸🇧</w:t>
      </w:r>
      <w:r w:rsidRPr="00D14C04">
        <w:rPr>
          <w:b/>
          <w:bCs/>
          <w:i/>
          <w:iCs/>
          <w:u w:val="single"/>
          <w:lang w:val="en"/>
        </w:rPr>
        <w:t xml:space="preserve"> Scotland</w:t>
      </w:r>
    </w:p>
    <w:p w14:paraId="3A5F55BD" w14:textId="77777777" w:rsidR="00D14C04" w:rsidRPr="00D14C04" w:rsidRDefault="00D14C04" w:rsidP="00857FC1">
      <w:pPr>
        <w:numPr>
          <w:ilvl w:val="0"/>
          <w:numId w:val="2"/>
        </w:numPr>
        <w:spacing w:after="0"/>
        <w:rPr>
          <w:lang w:val="en"/>
        </w:rPr>
      </w:pPr>
      <w:r w:rsidRPr="00D14C04">
        <w:rPr>
          <w:lang w:val="en"/>
        </w:rPr>
        <w:t>Domestic Abuse and Forced Marriage Helpline</w:t>
      </w:r>
    </w:p>
    <w:p w14:paraId="76690328" w14:textId="77777777" w:rsidR="00D14C04" w:rsidRPr="00D14C04" w:rsidRDefault="00D14C04" w:rsidP="00857FC1">
      <w:pPr>
        <w:spacing w:after="0"/>
        <w:rPr>
          <w:lang w:val="en"/>
        </w:rPr>
      </w:pPr>
      <w:r w:rsidRPr="00D14C04">
        <w:rPr>
          <w:rFonts w:ascii="Segoe UI Emoji" w:hAnsi="Segoe UI Emoji" w:cs="Segoe UI Emoji"/>
          <w:lang w:val="en"/>
        </w:rPr>
        <w:t>📞</w:t>
      </w:r>
      <w:r w:rsidRPr="00D14C04">
        <w:rPr>
          <w:lang w:val="en"/>
        </w:rPr>
        <w:t xml:space="preserve"> 0800 027 1234</w:t>
      </w:r>
    </w:p>
    <w:p w14:paraId="35AB0B05" w14:textId="77777777" w:rsidR="00D14C04" w:rsidRDefault="00D14C04" w:rsidP="00857FC1">
      <w:pPr>
        <w:spacing w:after="0"/>
        <w:rPr>
          <w:lang w:val="en"/>
        </w:rPr>
      </w:pPr>
      <w:r w:rsidRPr="00D14C04">
        <w:rPr>
          <w:lang w:val="en"/>
        </w:rPr>
        <w:t xml:space="preserve">Provides support for those experiencing domestic abuse or forced marriage in Scotland. </w:t>
      </w:r>
      <w:hyperlink r:id="rId12" w:history="1">
        <w:r w:rsidRPr="00D14C04">
          <w:rPr>
            <w:rStyle w:val="Hyperlink"/>
          </w:rPr>
          <w:t>Home - Scotland's Domestic Abuse and Forced Marriage Helpline</w:t>
        </w:r>
      </w:hyperlink>
      <w:r w:rsidRPr="00D14C04">
        <w:rPr>
          <w:lang w:val="en"/>
        </w:rPr>
        <w:t xml:space="preserve">. </w:t>
      </w:r>
    </w:p>
    <w:p w14:paraId="07CD9C62" w14:textId="77777777" w:rsidR="00857FC1" w:rsidRPr="00D14C04" w:rsidRDefault="00857FC1" w:rsidP="00857FC1">
      <w:pPr>
        <w:spacing w:after="0"/>
        <w:rPr>
          <w:lang w:val="en"/>
        </w:rPr>
      </w:pPr>
    </w:p>
    <w:p w14:paraId="7DD29175" w14:textId="77777777" w:rsidR="00D14C04" w:rsidRPr="00D14C04" w:rsidRDefault="00D14C04" w:rsidP="00D14C04">
      <w:pPr>
        <w:rPr>
          <w:b/>
          <w:bCs/>
          <w:i/>
          <w:iCs/>
          <w:u w:val="single"/>
          <w:lang w:val="en"/>
        </w:rPr>
      </w:pPr>
      <w:r w:rsidRPr="00D14C04">
        <w:rPr>
          <w:rFonts w:ascii="Segoe UI Emoji" w:hAnsi="Segoe UI Emoji" w:cs="Segoe UI Emoji"/>
          <w:b/>
          <w:bCs/>
          <w:i/>
          <w:iCs/>
          <w:u w:val="single"/>
          <w:lang w:val="en"/>
        </w:rPr>
        <w:t>🇼🇸</w:t>
      </w:r>
      <w:r w:rsidRPr="00D14C04">
        <w:rPr>
          <w:b/>
          <w:bCs/>
          <w:i/>
          <w:iCs/>
          <w:u w:val="single"/>
          <w:lang w:val="en"/>
        </w:rPr>
        <w:t xml:space="preserve"> Wales</w:t>
      </w:r>
    </w:p>
    <w:p w14:paraId="1223431F" w14:textId="77777777" w:rsidR="00D14C04" w:rsidRPr="00D14C04" w:rsidRDefault="00D14C04" w:rsidP="00857FC1">
      <w:pPr>
        <w:numPr>
          <w:ilvl w:val="0"/>
          <w:numId w:val="2"/>
        </w:numPr>
        <w:spacing w:after="0"/>
        <w:rPr>
          <w:lang w:val="en"/>
        </w:rPr>
      </w:pPr>
      <w:r w:rsidRPr="00D14C04">
        <w:rPr>
          <w:lang w:val="en"/>
        </w:rPr>
        <w:t>Live Fear Free Helpline</w:t>
      </w:r>
    </w:p>
    <w:p w14:paraId="6DD2BB6C" w14:textId="77777777" w:rsidR="00D14C04" w:rsidRPr="00D14C04" w:rsidRDefault="00D14C04" w:rsidP="00857FC1">
      <w:pPr>
        <w:spacing w:after="0"/>
        <w:rPr>
          <w:lang w:val="en"/>
        </w:rPr>
      </w:pPr>
      <w:r w:rsidRPr="00D14C04">
        <w:rPr>
          <w:rFonts w:ascii="Segoe UI Emoji" w:hAnsi="Segoe UI Emoji" w:cs="Segoe UI Emoji"/>
          <w:lang w:val="en"/>
        </w:rPr>
        <w:t>📞</w:t>
      </w:r>
      <w:r w:rsidRPr="00D14C04">
        <w:rPr>
          <w:lang w:val="en"/>
        </w:rPr>
        <w:t xml:space="preserve"> 0808 80 10 800</w:t>
      </w:r>
    </w:p>
    <w:p w14:paraId="486D2328" w14:textId="77777777" w:rsidR="00D14C04" w:rsidRDefault="00D14C04" w:rsidP="00857FC1">
      <w:pPr>
        <w:spacing w:after="0"/>
        <w:rPr>
          <w:lang w:val="en"/>
        </w:rPr>
      </w:pPr>
      <w:r w:rsidRPr="00D14C04">
        <w:rPr>
          <w:lang w:val="en"/>
        </w:rPr>
        <w:t xml:space="preserve">A 24-hour helpline offering support for individuals experiencing domestic abuse in Wales. </w:t>
      </w:r>
      <w:hyperlink r:id="rId13" w:history="1">
        <w:r w:rsidRPr="00D14C04">
          <w:rPr>
            <w:rStyle w:val="Hyperlink"/>
          </w:rPr>
          <w:t>Live Fear Free helpline | GOV.WALES</w:t>
        </w:r>
      </w:hyperlink>
      <w:r w:rsidRPr="00D14C04">
        <w:rPr>
          <w:lang w:val="en"/>
        </w:rPr>
        <w:t xml:space="preserve">. </w:t>
      </w:r>
    </w:p>
    <w:p w14:paraId="7D8B00DB" w14:textId="77777777" w:rsidR="00857FC1" w:rsidRPr="00D14C04" w:rsidRDefault="00857FC1" w:rsidP="00857FC1">
      <w:pPr>
        <w:spacing w:after="0"/>
        <w:rPr>
          <w:lang w:val="en"/>
        </w:rPr>
      </w:pPr>
    </w:p>
    <w:p w14:paraId="1DEA985D" w14:textId="77777777" w:rsidR="00D14C04" w:rsidRPr="00D14C04" w:rsidRDefault="00D14C04" w:rsidP="00857FC1">
      <w:pPr>
        <w:jc w:val="center"/>
        <w:rPr>
          <w:b/>
          <w:bCs/>
          <w:u w:val="single"/>
          <w:lang w:val="en"/>
        </w:rPr>
      </w:pPr>
      <w:r w:rsidRPr="00D14C04">
        <w:rPr>
          <w:b/>
          <w:bCs/>
          <w:u w:val="single"/>
          <w:lang w:val="en"/>
        </w:rPr>
        <w:t>Additional Resources</w:t>
      </w:r>
    </w:p>
    <w:p w14:paraId="397D0E72" w14:textId="77777777" w:rsidR="0038334E" w:rsidRDefault="00D14C04" w:rsidP="00D14C04">
      <w:pPr>
        <w:rPr>
          <w:lang w:val="en"/>
        </w:rPr>
      </w:pPr>
      <w:r w:rsidRPr="00D14C04">
        <w:rPr>
          <w:lang w:val="en"/>
        </w:rPr>
        <w:t xml:space="preserve">If you're in immediate danger, please call 999. </w:t>
      </w:r>
    </w:p>
    <w:p w14:paraId="4BE3F1AA" w14:textId="6AF0F893" w:rsidR="00D14C04" w:rsidRPr="00D14C04" w:rsidRDefault="00D14C04" w:rsidP="00D14C04">
      <w:pPr>
        <w:rPr>
          <w:lang w:val="en"/>
        </w:rPr>
      </w:pPr>
      <w:r w:rsidRPr="00D14C04">
        <w:rPr>
          <w:lang w:val="en"/>
        </w:rPr>
        <w:t>If you can't speak, you can press 55 to make yourself heard.</w:t>
      </w:r>
    </w:p>
    <w:p w14:paraId="02BAE459" w14:textId="48CA7225" w:rsidR="00D14C04" w:rsidRPr="00D14C04" w:rsidRDefault="00D14C04" w:rsidP="00D14C04">
      <w:pPr>
        <w:rPr>
          <w:b/>
          <w:bCs/>
          <w:color w:val="FF0000"/>
          <w:u w:val="single"/>
          <w:lang w:val="en"/>
        </w:rPr>
      </w:pPr>
      <w:r w:rsidRPr="00D14C04">
        <w:rPr>
          <w:b/>
          <w:bCs/>
          <w:color w:val="FF0000"/>
          <w:u w:val="single"/>
          <w:lang w:val="en"/>
        </w:rPr>
        <w:t>You deserve to feel safe and supported</w:t>
      </w:r>
      <w:r w:rsidR="0038334E" w:rsidRPr="0038334E">
        <w:rPr>
          <w:b/>
          <w:bCs/>
          <w:color w:val="FF0000"/>
          <w:u w:val="single"/>
          <w:lang w:val="en"/>
        </w:rPr>
        <w:t>,</w:t>
      </w:r>
      <w:r w:rsidRPr="00D14C04">
        <w:rPr>
          <w:b/>
          <w:bCs/>
          <w:color w:val="FF0000"/>
          <w:u w:val="single"/>
          <w:lang w:val="en"/>
        </w:rPr>
        <w:t xml:space="preserve"> </w:t>
      </w:r>
      <w:r w:rsidR="0038334E" w:rsidRPr="0038334E">
        <w:rPr>
          <w:b/>
          <w:bCs/>
          <w:color w:val="FF0000"/>
          <w:u w:val="single"/>
          <w:lang w:val="en"/>
        </w:rPr>
        <w:t>p</w:t>
      </w:r>
      <w:r w:rsidRPr="00D14C04">
        <w:rPr>
          <w:b/>
          <w:bCs/>
          <w:color w:val="FF0000"/>
          <w:u w:val="single"/>
          <w:lang w:val="en"/>
        </w:rPr>
        <w:t>lease reach out to any of these services</w:t>
      </w:r>
      <w:r w:rsidR="00857FC1" w:rsidRPr="0038334E">
        <w:rPr>
          <w:b/>
          <w:bCs/>
          <w:color w:val="FF0000"/>
          <w:u w:val="single"/>
          <w:lang w:val="en"/>
        </w:rPr>
        <w:t xml:space="preserve">, </w:t>
      </w:r>
      <w:r w:rsidRPr="00D14C04">
        <w:rPr>
          <w:b/>
          <w:bCs/>
          <w:color w:val="FF0000"/>
          <w:u w:val="single"/>
          <w:lang w:val="en"/>
        </w:rPr>
        <w:t>they are there to help you.</w:t>
      </w:r>
    </w:p>
    <w:p w14:paraId="73008C1C" w14:textId="77777777" w:rsidR="00081E05" w:rsidRDefault="00081E05" w:rsidP="00D14C04">
      <w:pPr>
        <w:rPr>
          <w:b/>
          <w:bCs/>
          <w:i/>
          <w:iCs/>
          <w:lang w:val="en"/>
        </w:rPr>
      </w:pPr>
    </w:p>
    <w:p w14:paraId="56D6D8C9" w14:textId="3D4AA09D" w:rsidR="00D14C04" w:rsidRPr="00D14C04" w:rsidRDefault="00D14C04" w:rsidP="00D14C04">
      <w:pPr>
        <w:rPr>
          <w:b/>
          <w:bCs/>
          <w:i/>
          <w:iCs/>
          <w:lang w:val="en"/>
        </w:rPr>
      </w:pPr>
      <w:r w:rsidRPr="00D14C04">
        <w:rPr>
          <w:b/>
          <w:bCs/>
          <w:i/>
          <w:iCs/>
          <w:lang w:val="en"/>
        </w:rPr>
        <w:lastRenderedPageBreak/>
        <w:t>Emergency Services</w:t>
      </w:r>
    </w:p>
    <w:p w14:paraId="0B47888B" w14:textId="77777777" w:rsidR="00D14C04" w:rsidRPr="00D14C04" w:rsidRDefault="00D14C04" w:rsidP="00D14C04">
      <w:pPr>
        <w:rPr>
          <w:lang w:val="en"/>
        </w:rPr>
      </w:pPr>
      <w:r w:rsidRPr="00D14C04">
        <w:rPr>
          <w:lang w:val="en"/>
        </w:rPr>
        <w:t>Police or emergency contact numbers (911).</w:t>
      </w:r>
    </w:p>
    <w:p w14:paraId="524DE7BB" w14:textId="77777777" w:rsidR="00D14C04" w:rsidRPr="00D14C04" w:rsidRDefault="00D14C04" w:rsidP="00D14C04">
      <w:pPr>
        <w:rPr>
          <w:b/>
          <w:bCs/>
          <w:i/>
          <w:iCs/>
          <w:lang w:val="en"/>
        </w:rPr>
      </w:pPr>
      <w:r w:rsidRPr="00D14C04">
        <w:rPr>
          <w:b/>
          <w:bCs/>
          <w:i/>
          <w:iCs/>
          <w:lang w:val="en"/>
        </w:rPr>
        <w:t>Legal Resources</w:t>
      </w:r>
    </w:p>
    <w:p w14:paraId="11BFC35C" w14:textId="77777777" w:rsidR="00D14C04" w:rsidRPr="00D14C04" w:rsidRDefault="00D14C04" w:rsidP="00D14C04">
      <w:pPr>
        <w:rPr>
          <w:lang w:val="en"/>
        </w:rPr>
      </w:pPr>
      <w:r w:rsidRPr="00D14C04">
        <w:rPr>
          <w:lang w:val="en"/>
        </w:rPr>
        <w:t>Lawyers or legal aid services for help with restraining orders or custody issues.</w:t>
      </w:r>
    </w:p>
    <w:p w14:paraId="04B64C69" w14:textId="77777777" w:rsidR="00D14C04" w:rsidRPr="00D14C04" w:rsidRDefault="00D14C04" w:rsidP="00D14C04">
      <w:pPr>
        <w:rPr>
          <w:b/>
          <w:bCs/>
          <w:i/>
          <w:iCs/>
          <w:lang w:val="en"/>
        </w:rPr>
      </w:pPr>
      <w:r w:rsidRPr="00D14C04">
        <w:rPr>
          <w:b/>
          <w:bCs/>
          <w:i/>
          <w:iCs/>
          <w:lang w:val="en"/>
        </w:rPr>
        <w:t>Mental Health Support</w:t>
      </w:r>
    </w:p>
    <w:p w14:paraId="609DFD28" w14:textId="77777777" w:rsidR="00D14C04" w:rsidRPr="00D14C04" w:rsidRDefault="00D14C04" w:rsidP="00D14C04">
      <w:pPr>
        <w:rPr>
          <w:lang w:val="en"/>
        </w:rPr>
      </w:pPr>
      <w:r w:rsidRPr="00D14C04">
        <w:rPr>
          <w:lang w:val="en"/>
        </w:rPr>
        <w:t>Counselors, therapists, or support groups that specialize in domestic violence trauma.</w:t>
      </w:r>
    </w:p>
    <w:p w14:paraId="040B3AD2" w14:textId="77777777" w:rsidR="00D14C04" w:rsidRPr="00D14C04" w:rsidRDefault="00D14C04" w:rsidP="00D14C04">
      <w:pPr>
        <w:rPr>
          <w:b/>
          <w:bCs/>
          <w:i/>
          <w:iCs/>
        </w:rPr>
      </w:pPr>
      <w:r w:rsidRPr="00D14C04">
        <w:rPr>
          <w:b/>
          <w:bCs/>
          <w:i/>
          <w:iCs/>
        </w:rPr>
        <w:t>National Helplines &amp; Support Services</w:t>
      </w:r>
    </w:p>
    <w:p w14:paraId="3DDC3692" w14:textId="77777777" w:rsidR="00D14C04" w:rsidRPr="00D14C04" w:rsidRDefault="00D14C04" w:rsidP="00D14C04">
      <w:pPr>
        <w:numPr>
          <w:ilvl w:val="0"/>
          <w:numId w:val="10"/>
        </w:numPr>
      </w:pPr>
      <w:r w:rsidRPr="00D14C04">
        <w:t>Refuge National Domestic Abuse Helpline</w:t>
      </w:r>
      <w:r w:rsidRPr="00D14C04">
        <w:br/>
      </w:r>
      <w:r w:rsidRPr="00D14C04">
        <w:rPr>
          <w:rFonts w:ascii="Segoe UI Emoji" w:hAnsi="Segoe UI Emoji" w:cs="Segoe UI Emoji"/>
        </w:rPr>
        <w:t>📞</w:t>
      </w:r>
      <w:r w:rsidRPr="00D14C04">
        <w:t xml:space="preserve"> 0808 2000 247</w:t>
      </w:r>
      <w:r w:rsidRPr="00D14C04">
        <w:br/>
        <w:t xml:space="preserve">Offers 24/7 confidential support for women and children experiencing domestic abuse. </w:t>
      </w:r>
      <w:hyperlink r:id="rId14" w:history="1">
        <w:r w:rsidRPr="00D14C04">
          <w:rPr>
            <w:rStyle w:val="Hyperlink"/>
          </w:rPr>
          <w:t>Refuge, the largest UK domestic abuse organisation for women</w:t>
        </w:r>
      </w:hyperlink>
      <w:r w:rsidRPr="00D14C04">
        <w:t xml:space="preserve">. </w:t>
      </w:r>
    </w:p>
    <w:p w14:paraId="4426664A" w14:textId="77777777" w:rsidR="00D14C04" w:rsidRPr="00D14C04" w:rsidRDefault="00D14C04" w:rsidP="00D14C04">
      <w:pPr>
        <w:numPr>
          <w:ilvl w:val="0"/>
          <w:numId w:val="9"/>
        </w:numPr>
      </w:pPr>
      <w:r w:rsidRPr="00D14C04">
        <w:t>Victim Support</w:t>
      </w:r>
      <w:r w:rsidRPr="00D14C04">
        <w:br/>
      </w:r>
      <w:r w:rsidRPr="00D14C04">
        <w:rPr>
          <w:rFonts w:ascii="Segoe UI Emoji" w:hAnsi="Segoe UI Emoji" w:cs="Segoe UI Emoji"/>
        </w:rPr>
        <w:t>📞</w:t>
      </w:r>
      <w:r w:rsidRPr="00D14C04">
        <w:t xml:space="preserve"> 08 08 16 89 111</w:t>
      </w:r>
      <w:r w:rsidRPr="00D14C04">
        <w:br/>
        <w:t xml:space="preserve">Provides free, independent, and confidential support to all victims of crime, including domestic abuse. </w:t>
      </w:r>
      <w:hyperlink r:id="rId15" w:history="1">
        <w:r w:rsidRPr="00D14C04">
          <w:rPr>
            <w:rStyle w:val="Hyperlink"/>
          </w:rPr>
          <w:t>Domestic abuse - Victim Support</w:t>
        </w:r>
      </w:hyperlink>
      <w:r w:rsidRPr="00D14C04">
        <w:t xml:space="preserve">. </w:t>
      </w:r>
    </w:p>
    <w:p w14:paraId="102F0A44" w14:textId="77777777" w:rsidR="00D14C04" w:rsidRPr="00D14C04" w:rsidRDefault="00D14C04" w:rsidP="00D14C04">
      <w:pPr>
        <w:numPr>
          <w:ilvl w:val="0"/>
          <w:numId w:val="8"/>
        </w:numPr>
      </w:pPr>
      <w:r w:rsidRPr="00D14C04">
        <w:t>Samaritans</w:t>
      </w:r>
      <w:r w:rsidRPr="00D14C04">
        <w:br/>
      </w:r>
      <w:r w:rsidRPr="00D14C04">
        <w:rPr>
          <w:rFonts w:ascii="Segoe UI Emoji" w:hAnsi="Segoe UI Emoji" w:cs="Segoe UI Emoji"/>
        </w:rPr>
        <w:t>📞</w:t>
      </w:r>
      <w:r w:rsidRPr="00D14C04">
        <w:t xml:space="preserve"> 116 123</w:t>
      </w:r>
      <w:r w:rsidRPr="00D14C04">
        <w:br/>
        <w:t xml:space="preserve">Available 24/7 for anyone in distress, offering a safe space to talk. </w:t>
      </w:r>
      <w:hyperlink r:id="rId16" w:history="1">
        <w:r w:rsidRPr="00D14C04">
          <w:rPr>
            <w:rStyle w:val="Hyperlink"/>
          </w:rPr>
          <w:t>Samaritans | Every life lost to suicide is a tragedy | Here to listen</w:t>
        </w:r>
      </w:hyperlink>
      <w:r w:rsidRPr="00D14C04">
        <w:t xml:space="preserve">. </w:t>
      </w:r>
    </w:p>
    <w:p w14:paraId="6EE0A962" w14:textId="7CB86419" w:rsidR="00081E05" w:rsidRPr="00D14C04" w:rsidRDefault="00D14C04" w:rsidP="00081E05">
      <w:pPr>
        <w:numPr>
          <w:ilvl w:val="0"/>
          <w:numId w:val="7"/>
        </w:numPr>
      </w:pPr>
      <w:r w:rsidRPr="00D14C04">
        <w:t>Mind</w:t>
      </w:r>
      <w:r w:rsidRPr="00D14C04">
        <w:br/>
        <w:t xml:space="preserve">Offers guidance on mental health support for abuse survivors. </w:t>
      </w:r>
      <w:hyperlink r:id="rId17" w:history="1">
        <w:r w:rsidRPr="00D14C04">
          <w:rPr>
            <w:rStyle w:val="Hyperlink"/>
          </w:rPr>
          <w:t>Guide to support options for abuse - Mind</w:t>
        </w:r>
      </w:hyperlink>
      <w:r w:rsidR="00081E05">
        <w:t xml:space="preserve">. </w:t>
      </w:r>
    </w:p>
    <w:p w14:paraId="4793216E" w14:textId="77777777" w:rsidR="00D14C04" w:rsidRPr="00D14C04" w:rsidRDefault="00D14C04" w:rsidP="00D14C04">
      <w:pPr>
        <w:rPr>
          <w:b/>
          <w:bCs/>
          <w:i/>
          <w:iCs/>
        </w:rPr>
      </w:pPr>
      <w:r w:rsidRPr="00D14C04">
        <w:rPr>
          <w:b/>
          <w:bCs/>
          <w:i/>
          <w:iCs/>
        </w:rPr>
        <w:lastRenderedPageBreak/>
        <w:t>Specialist Support Services</w:t>
      </w:r>
    </w:p>
    <w:p w14:paraId="72764BE7" w14:textId="77777777" w:rsidR="00D14C04" w:rsidRPr="00D14C04" w:rsidRDefault="00D14C04" w:rsidP="00D14C04">
      <w:pPr>
        <w:numPr>
          <w:ilvl w:val="0"/>
          <w:numId w:val="6"/>
        </w:numPr>
      </w:pPr>
      <w:r w:rsidRPr="00D14C04">
        <w:t>Galop</w:t>
      </w:r>
      <w:r w:rsidRPr="00D14C04">
        <w:br/>
      </w:r>
      <w:r w:rsidRPr="00D14C04">
        <w:rPr>
          <w:rFonts w:ascii="Segoe UI Emoji" w:hAnsi="Segoe UI Emoji" w:cs="Segoe UI Emoji"/>
        </w:rPr>
        <w:t>📞</w:t>
      </w:r>
      <w:r w:rsidRPr="00D14C04">
        <w:t xml:space="preserve"> 0800 999 5428</w:t>
      </w:r>
      <w:r w:rsidRPr="00D14C04">
        <w:br/>
        <w:t xml:space="preserve">Provides support for LGBT+ individuals experiencing domestic abuse. </w:t>
      </w:r>
      <w:hyperlink r:id="rId18" w:history="1">
        <w:r w:rsidRPr="00D14C04">
          <w:rPr>
            <w:rStyle w:val="Hyperlink"/>
          </w:rPr>
          <w:t>Galop - the LGBT+ anti-abuse charity</w:t>
        </w:r>
      </w:hyperlink>
      <w:r w:rsidRPr="00D14C04">
        <w:t xml:space="preserve">. </w:t>
      </w:r>
    </w:p>
    <w:p w14:paraId="3F4AE00B" w14:textId="77777777" w:rsidR="00D14C04" w:rsidRPr="00D14C04" w:rsidRDefault="00D14C04" w:rsidP="00D14C04">
      <w:pPr>
        <w:numPr>
          <w:ilvl w:val="0"/>
          <w:numId w:val="5"/>
        </w:numPr>
      </w:pPr>
      <w:r w:rsidRPr="00D14C04">
        <w:t>IKWRO (Iranian and Kurdish Women's Rights Organisation)</w:t>
      </w:r>
      <w:r w:rsidRPr="00D14C04">
        <w:br/>
      </w:r>
      <w:r w:rsidRPr="00D14C04">
        <w:rPr>
          <w:rFonts w:ascii="Segoe UI Emoji" w:hAnsi="Segoe UI Emoji" w:cs="Segoe UI Emoji"/>
        </w:rPr>
        <w:t>📞</w:t>
      </w:r>
      <w:r w:rsidRPr="00D14C04">
        <w:t xml:space="preserve"> 020 7920 6460</w:t>
      </w:r>
      <w:r w:rsidRPr="00D14C04">
        <w:br/>
        <w:t xml:space="preserve">Offers support for Middle Eastern, North African, and Afghan survivors. </w:t>
      </w:r>
      <w:hyperlink r:id="rId19" w:history="1">
        <w:r w:rsidRPr="00D14C04">
          <w:rPr>
            <w:rStyle w:val="Hyperlink"/>
          </w:rPr>
          <w:t>IKWRO – IKWRO Women's Rights Organisation</w:t>
        </w:r>
      </w:hyperlink>
      <w:r w:rsidRPr="00D14C04">
        <w:t xml:space="preserve">. </w:t>
      </w:r>
    </w:p>
    <w:p w14:paraId="3681DB0A" w14:textId="77777777" w:rsidR="00D14C04" w:rsidRPr="00D14C04" w:rsidRDefault="00D14C04" w:rsidP="00D14C04">
      <w:pPr>
        <w:numPr>
          <w:ilvl w:val="0"/>
          <w:numId w:val="4"/>
        </w:numPr>
      </w:pPr>
      <w:proofErr w:type="spellStart"/>
      <w:r w:rsidRPr="00D14C04">
        <w:t>SignHealth</w:t>
      </w:r>
      <w:proofErr w:type="spellEnd"/>
      <w:r w:rsidRPr="00D14C04">
        <w:br/>
      </w:r>
      <w:r w:rsidRPr="00D14C04">
        <w:rPr>
          <w:rFonts w:ascii="Segoe UI Emoji" w:hAnsi="Segoe UI Emoji" w:cs="Segoe UI Emoji"/>
        </w:rPr>
        <w:t>📞</w:t>
      </w:r>
      <w:r w:rsidRPr="00D14C04">
        <w:t xml:space="preserve"> 020 3947 2601</w:t>
      </w:r>
      <w:r w:rsidRPr="00D14C04">
        <w:br/>
        <w:t xml:space="preserve">Provides support for Deaf individuals experiencing domestic abuse. </w:t>
      </w:r>
      <w:hyperlink r:id="rId20" w:history="1">
        <w:r w:rsidRPr="00D14C04">
          <w:rPr>
            <w:rStyle w:val="Hyperlink"/>
          </w:rPr>
          <w:t xml:space="preserve">The deaf health charity </w:t>
        </w:r>
        <w:proofErr w:type="spellStart"/>
        <w:r w:rsidRPr="00D14C04">
          <w:rPr>
            <w:rStyle w:val="Hyperlink"/>
          </w:rPr>
          <w:t>SignHealth</w:t>
        </w:r>
        <w:proofErr w:type="spellEnd"/>
      </w:hyperlink>
      <w:r w:rsidRPr="00D14C04">
        <w:t xml:space="preserve">. </w:t>
      </w:r>
    </w:p>
    <w:p w14:paraId="2EBCEEB1" w14:textId="77777777" w:rsidR="00D14C04" w:rsidRPr="00D14C04" w:rsidRDefault="00D14C04" w:rsidP="00D14C04">
      <w:pPr>
        <w:numPr>
          <w:ilvl w:val="0"/>
          <w:numId w:val="3"/>
        </w:numPr>
      </w:pPr>
      <w:r w:rsidRPr="00D14C04">
        <w:t>Stay Safe East</w:t>
      </w:r>
      <w:r w:rsidRPr="00D14C04">
        <w:br/>
      </w:r>
      <w:r w:rsidRPr="00D14C04">
        <w:rPr>
          <w:rFonts w:ascii="Segoe UI Emoji" w:hAnsi="Segoe UI Emoji" w:cs="Segoe UI Emoji"/>
        </w:rPr>
        <w:t>📞</w:t>
      </w:r>
      <w:r w:rsidRPr="00D14C04">
        <w:t xml:space="preserve"> 020 8519 7241</w:t>
      </w:r>
      <w:r w:rsidRPr="00D14C04">
        <w:br/>
        <w:t xml:space="preserve">Supports disabled survivors of domestic abuse. </w:t>
      </w:r>
      <w:hyperlink r:id="rId21" w:history="1">
        <w:r w:rsidRPr="00D14C04">
          <w:rPr>
            <w:rStyle w:val="Hyperlink"/>
          </w:rPr>
          <w:t>Stay Safe East - supporting disabled survivors of abuse - Stay Safe East</w:t>
        </w:r>
      </w:hyperlink>
      <w:r w:rsidRPr="00D14C04">
        <w:t xml:space="preserve">. </w:t>
      </w:r>
    </w:p>
    <w:p w14:paraId="459BD5C8" w14:textId="211DD0E6" w:rsidR="009650D5" w:rsidRDefault="00D14C04" w:rsidP="00224EF0">
      <w:pPr>
        <w:pStyle w:val="ListParagraph"/>
        <w:numPr>
          <w:ilvl w:val="0"/>
          <w:numId w:val="2"/>
        </w:numPr>
      </w:pPr>
      <w:r w:rsidRPr="00D14C04">
        <w:t>Southall Black Sisters</w:t>
      </w:r>
      <w:r w:rsidRPr="00D14C04">
        <w:br/>
      </w:r>
      <w:r w:rsidRPr="00224EF0">
        <w:rPr>
          <w:rFonts w:ascii="Segoe UI Emoji" w:hAnsi="Segoe UI Emoji" w:cs="Segoe UI Emoji"/>
        </w:rPr>
        <w:t>📞</w:t>
      </w:r>
      <w:r w:rsidRPr="00D14C04">
        <w:t xml:space="preserve"> 020 8571 9595</w:t>
      </w:r>
      <w:r w:rsidRPr="00D14C04">
        <w:br/>
        <w:t xml:space="preserve">Offers support for gender-related abuse against Asian and African-Caribbean survivors. </w:t>
      </w:r>
      <w:hyperlink r:id="rId22" w:history="1">
        <w:r w:rsidRPr="00D14C04">
          <w:rPr>
            <w:rStyle w:val="Hyperlink"/>
          </w:rPr>
          <w:t>Home - Southall Black Sisters</w:t>
        </w:r>
      </w:hyperlink>
      <w:r w:rsidRPr="00D14C04">
        <w:br/>
      </w:r>
    </w:p>
    <w:p w14:paraId="354F370D" w14:textId="77777777" w:rsidR="0038334E" w:rsidRDefault="0038334E" w:rsidP="0038334E"/>
    <w:p w14:paraId="4D5029BB" w14:textId="77777777" w:rsidR="0038334E" w:rsidRDefault="0038334E" w:rsidP="0038334E"/>
    <w:p w14:paraId="6CD7BD59" w14:textId="77777777" w:rsidR="00E91196" w:rsidRDefault="00E91196" w:rsidP="0038334E"/>
    <w:p w14:paraId="4A04D58E" w14:textId="39EF78D8" w:rsidR="00073457" w:rsidRPr="00EE4A37" w:rsidRDefault="00E91196" w:rsidP="00EE4A37">
      <w:pPr>
        <w:jc w:val="center"/>
        <w:rPr>
          <w:b/>
          <w:bCs/>
          <w:sz w:val="28"/>
          <w:szCs w:val="28"/>
          <w:u w:val="single"/>
        </w:rPr>
      </w:pPr>
      <w:r w:rsidRPr="00EE4A37">
        <w:rPr>
          <w:b/>
          <w:bCs/>
          <w:sz w:val="28"/>
          <w:szCs w:val="28"/>
          <w:u w:val="single"/>
        </w:rPr>
        <w:lastRenderedPageBreak/>
        <w:t>Guidance on Strategy / Categories</w:t>
      </w:r>
    </w:p>
    <w:tbl>
      <w:tblPr>
        <w:tblStyle w:val="TableGrid"/>
        <w:tblW w:w="0" w:type="auto"/>
        <w:tblLook w:val="04A0" w:firstRow="1" w:lastRow="0" w:firstColumn="1" w:lastColumn="0" w:noHBand="0" w:noVBand="1"/>
      </w:tblPr>
      <w:tblGrid>
        <w:gridCol w:w="6232"/>
        <w:gridCol w:w="7716"/>
      </w:tblGrid>
      <w:tr w:rsidR="00E91196" w:rsidRPr="00EE4A37" w14:paraId="6C8F7EB5" w14:textId="77777777" w:rsidTr="00073457">
        <w:tc>
          <w:tcPr>
            <w:tcW w:w="6232" w:type="dxa"/>
            <w:shd w:val="clear" w:color="auto" w:fill="F6C3FF"/>
          </w:tcPr>
          <w:p w14:paraId="42509C8B" w14:textId="5890A681" w:rsidR="00E91196" w:rsidRPr="00EE4A37" w:rsidRDefault="00E91196" w:rsidP="00EE4A37">
            <w:pPr>
              <w:jc w:val="center"/>
              <w:rPr>
                <w:b/>
                <w:bCs/>
                <w:i/>
                <w:iCs/>
                <w:sz w:val="28"/>
                <w:szCs w:val="28"/>
              </w:rPr>
            </w:pPr>
            <w:r w:rsidRPr="00EE4A37">
              <w:rPr>
                <w:b/>
                <w:bCs/>
                <w:i/>
                <w:iCs/>
                <w:sz w:val="28"/>
                <w:szCs w:val="28"/>
              </w:rPr>
              <w:t>Strategy</w:t>
            </w:r>
          </w:p>
        </w:tc>
        <w:tc>
          <w:tcPr>
            <w:tcW w:w="7716" w:type="dxa"/>
            <w:shd w:val="clear" w:color="auto" w:fill="F6C3FF"/>
          </w:tcPr>
          <w:p w14:paraId="29924C8D" w14:textId="405077D5" w:rsidR="00E91196" w:rsidRPr="00EE4A37" w:rsidRDefault="00E91196" w:rsidP="00EE4A37">
            <w:pPr>
              <w:jc w:val="center"/>
              <w:rPr>
                <w:b/>
                <w:bCs/>
                <w:i/>
                <w:iCs/>
                <w:sz w:val="28"/>
                <w:szCs w:val="28"/>
              </w:rPr>
            </w:pPr>
            <w:r w:rsidRPr="00EE4A37">
              <w:rPr>
                <w:b/>
                <w:bCs/>
                <w:i/>
                <w:iCs/>
                <w:sz w:val="28"/>
                <w:szCs w:val="28"/>
              </w:rPr>
              <w:t>Guidance</w:t>
            </w:r>
          </w:p>
        </w:tc>
      </w:tr>
      <w:tr w:rsidR="00073457" w14:paraId="3550BCE3" w14:textId="77777777" w:rsidTr="00073457">
        <w:tc>
          <w:tcPr>
            <w:tcW w:w="6232" w:type="dxa"/>
          </w:tcPr>
          <w:p w14:paraId="57FCDC84" w14:textId="058424B6" w:rsidR="00073457" w:rsidRDefault="00073457" w:rsidP="00073457">
            <w:r>
              <w:rPr>
                <w:b/>
                <w:bCs/>
                <w:sz w:val="24"/>
                <w:szCs w:val="24"/>
              </w:rPr>
              <w:t>Identify safe areas in the home</w:t>
            </w:r>
          </w:p>
        </w:tc>
        <w:tc>
          <w:tcPr>
            <w:tcW w:w="7716" w:type="dxa"/>
          </w:tcPr>
          <w:p w14:paraId="7E061F6D" w14:textId="6262D911" w:rsidR="00EE4A37" w:rsidRPr="00EE4A37" w:rsidRDefault="00EE4A37" w:rsidP="00EE4A37">
            <w:r w:rsidRPr="00EE4A37">
              <w:rPr>
                <w:b/>
                <w:bCs/>
              </w:rPr>
              <w:t>Plan Your Escape Route:</w:t>
            </w:r>
          </w:p>
          <w:p w14:paraId="4BF09667" w14:textId="77777777" w:rsidR="00EE4A37" w:rsidRPr="00EE4A37" w:rsidRDefault="00EE4A37" w:rsidP="00EE4A37">
            <w:pPr>
              <w:numPr>
                <w:ilvl w:val="0"/>
                <w:numId w:val="32"/>
              </w:numPr>
            </w:pPr>
            <w:r w:rsidRPr="00EE4A37">
              <w:t>Identify the safest areas in your home to go during danger.</w:t>
            </w:r>
          </w:p>
          <w:p w14:paraId="67C6C65B" w14:textId="77777777" w:rsidR="00EE4A37" w:rsidRPr="00EE4A37" w:rsidRDefault="00EE4A37" w:rsidP="00EE4A37">
            <w:pPr>
              <w:numPr>
                <w:ilvl w:val="0"/>
                <w:numId w:val="32"/>
              </w:numPr>
            </w:pPr>
            <w:r w:rsidRPr="00EE4A37">
              <w:t>Choose rooms with multiple exits and avoid confined spaces like bathrooms.</w:t>
            </w:r>
          </w:p>
          <w:p w14:paraId="4FB48233" w14:textId="77777777" w:rsidR="00EE4A37" w:rsidRPr="00EE4A37" w:rsidRDefault="00EE4A37" w:rsidP="00EE4A37">
            <w:pPr>
              <w:numPr>
                <w:ilvl w:val="0"/>
                <w:numId w:val="32"/>
              </w:numPr>
            </w:pPr>
            <w:r w:rsidRPr="00EE4A37">
              <w:t>Stay away from areas where you could become trapped.</w:t>
            </w:r>
          </w:p>
          <w:p w14:paraId="5AF3C301" w14:textId="265780DE" w:rsidR="00EE4A37" w:rsidRPr="00EE4A37" w:rsidRDefault="00EE4A37" w:rsidP="00EE4A37">
            <w:r w:rsidRPr="00EE4A37">
              <w:rPr>
                <w:b/>
                <w:bCs/>
              </w:rPr>
              <w:t>Stay Away from Dangerous Objects:</w:t>
            </w:r>
          </w:p>
          <w:p w14:paraId="548CED74" w14:textId="77777777" w:rsidR="00EE4A37" w:rsidRPr="00EE4A37" w:rsidRDefault="00EE4A37" w:rsidP="00EE4A37">
            <w:pPr>
              <w:numPr>
                <w:ilvl w:val="0"/>
                <w:numId w:val="33"/>
              </w:numPr>
            </w:pPr>
            <w:r w:rsidRPr="00EE4A37">
              <w:t>Avoid rooms with weapons or sharp objects (e.g. kitchen, garage).</w:t>
            </w:r>
          </w:p>
          <w:p w14:paraId="5EDB9BF6" w14:textId="77777777" w:rsidR="00073457" w:rsidRDefault="00EE4A37" w:rsidP="00073457">
            <w:pPr>
              <w:numPr>
                <w:ilvl w:val="0"/>
                <w:numId w:val="33"/>
              </w:numPr>
            </w:pPr>
            <w:r w:rsidRPr="00EE4A37">
              <w:t>Remove or distance yourself from anything that could be used to cause harm.</w:t>
            </w:r>
          </w:p>
          <w:p w14:paraId="1AA48A0C" w14:textId="224EA199" w:rsidR="00EE4A37" w:rsidRDefault="00EE4A37" w:rsidP="00EE4A37">
            <w:pPr>
              <w:ind w:left="720"/>
            </w:pPr>
          </w:p>
        </w:tc>
      </w:tr>
      <w:tr w:rsidR="00073457" w14:paraId="712EAE20" w14:textId="77777777" w:rsidTr="00073457">
        <w:tc>
          <w:tcPr>
            <w:tcW w:w="6232" w:type="dxa"/>
          </w:tcPr>
          <w:p w14:paraId="756B11B9" w14:textId="398117B5" w:rsidR="00073457" w:rsidRDefault="00073457" w:rsidP="00073457">
            <w:r>
              <w:rPr>
                <w:b/>
                <w:bCs/>
                <w:sz w:val="24"/>
                <w:szCs w:val="24"/>
              </w:rPr>
              <w:t>Create emergency grab bag</w:t>
            </w:r>
          </w:p>
        </w:tc>
        <w:tc>
          <w:tcPr>
            <w:tcW w:w="7716" w:type="dxa"/>
          </w:tcPr>
          <w:p w14:paraId="39084B15" w14:textId="48062C8E" w:rsidR="00960DEE" w:rsidRPr="00960DEE" w:rsidRDefault="00960DEE" w:rsidP="00960DEE">
            <w:r w:rsidRPr="00960DEE">
              <w:rPr>
                <w:b/>
                <w:bCs/>
              </w:rPr>
              <w:t>Pack Essentials:</w:t>
            </w:r>
          </w:p>
          <w:p w14:paraId="0E35333B" w14:textId="77777777" w:rsidR="00960DEE" w:rsidRPr="00960DEE" w:rsidRDefault="00960DEE" w:rsidP="00960DEE">
            <w:pPr>
              <w:numPr>
                <w:ilvl w:val="0"/>
                <w:numId w:val="30"/>
              </w:numPr>
            </w:pPr>
            <w:r w:rsidRPr="00960DEE">
              <w:t>Prepare an emergency bag with key items such as:</w:t>
            </w:r>
          </w:p>
          <w:p w14:paraId="29FB26AB" w14:textId="77777777" w:rsidR="00960DEE" w:rsidRPr="00960DEE" w:rsidRDefault="00960DEE" w:rsidP="00960DEE">
            <w:pPr>
              <w:numPr>
                <w:ilvl w:val="1"/>
                <w:numId w:val="30"/>
              </w:numPr>
            </w:pPr>
            <w:r w:rsidRPr="00960DEE">
              <w:t>ID (passport, driver’s licence)</w:t>
            </w:r>
          </w:p>
          <w:p w14:paraId="2307257F" w14:textId="77777777" w:rsidR="00960DEE" w:rsidRPr="00960DEE" w:rsidRDefault="00960DEE" w:rsidP="00960DEE">
            <w:pPr>
              <w:numPr>
                <w:ilvl w:val="1"/>
                <w:numId w:val="30"/>
              </w:numPr>
            </w:pPr>
            <w:r w:rsidRPr="00960DEE">
              <w:t>Money/credit cards (including change)</w:t>
            </w:r>
          </w:p>
          <w:p w14:paraId="64363587" w14:textId="77777777" w:rsidR="00960DEE" w:rsidRPr="00960DEE" w:rsidRDefault="00960DEE" w:rsidP="00960DEE">
            <w:pPr>
              <w:numPr>
                <w:ilvl w:val="1"/>
                <w:numId w:val="30"/>
              </w:numPr>
            </w:pPr>
            <w:r w:rsidRPr="00960DEE">
              <w:t>Spare clothes and medications</w:t>
            </w:r>
          </w:p>
          <w:p w14:paraId="0EB06552" w14:textId="77777777" w:rsidR="00960DEE" w:rsidRPr="00960DEE" w:rsidRDefault="00960DEE" w:rsidP="00960DEE">
            <w:pPr>
              <w:numPr>
                <w:ilvl w:val="1"/>
                <w:numId w:val="30"/>
              </w:numPr>
            </w:pPr>
            <w:r w:rsidRPr="00960DEE">
              <w:t>Keys (home, car, work)</w:t>
            </w:r>
          </w:p>
          <w:p w14:paraId="202BB622" w14:textId="77777777" w:rsidR="00960DEE" w:rsidRPr="00960DEE" w:rsidRDefault="00960DEE" w:rsidP="00960DEE">
            <w:pPr>
              <w:numPr>
                <w:ilvl w:val="1"/>
                <w:numId w:val="30"/>
              </w:numPr>
            </w:pPr>
            <w:r w:rsidRPr="00960DEE">
              <w:t>Important documents (birth certificates, legal papers)</w:t>
            </w:r>
          </w:p>
          <w:p w14:paraId="47F70ACC" w14:textId="77777777" w:rsidR="00960DEE" w:rsidRPr="00960DEE" w:rsidRDefault="00960DEE" w:rsidP="00960DEE">
            <w:pPr>
              <w:numPr>
                <w:ilvl w:val="1"/>
                <w:numId w:val="30"/>
              </w:numPr>
            </w:pPr>
            <w:r w:rsidRPr="00960DEE">
              <w:t>Mobile phone and charger</w:t>
            </w:r>
          </w:p>
          <w:p w14:paraId="6B6602C8" w14:textId="6685F29C" w:rsidR="00960DEE" w:rsidRPr="00960DEE" w:rsidRDefault="00960DEE" w:rsidP="00960DEE">
            <w:pPr>
              <w:numPr>
                <w:ilvl w:val="1"/>
                <w:numId w:val="30"/>
              </w:numPr>
            </w:pPr>
            <w:r w:rsidRPr="00960DEE">
              <w:t>Written list of emergency contacts</w:t>
            </w:r>
          </w:p>
          <w:p w14:paraId="4385A838" w14:textId="76F16DF0" w:rsidR="00960DEE" w:rsidRPr="00960DEE" w:rsidRDefault="00960DEE" w:rsidP="00960DEE">
            <w:r w:rsidRPr="00960DEE">
              <w:t xml:space="preserve"> </w:t>
            </w:r>
            <w:r w:rsidRPr="00960DEE">
              <w:rPr>
                <w:b/>
                <w:bCs/>
              </w:rPr>
              <w:t>Keep the Bag in a Safe Place:</w:t>
            </w:r>
          </w:p>
          <w:p w14:paraId="79934608" w14:textId="77777777" w:rsidR="00960DEE" w:rsidRPr="00960DEE" w:rsidRDefault="00960DEE" w:rsidP="00960DEE">
            <w:pPr>
              <w:numPr>
                <w:ilvl w:val="0"/>
                <w:numId w:val="31"/>
              </w:numPr>
            </w:pPr>
            <w:r w:rsidRPr="00960DEE">
              <w:t>Store the bag somewhere discreet and easy to access (e.g. friend’s house, car, hidden at home).</w:t>
            </w:r>
          </w:p>
          <w:p w14:paraId="2793EE6E" w14:textId="3B632DAA" w:rsidR="00073457" w:rsidRDefault="00960DEE" w:rsidP="00073457">
            <w:pPr>
              <w:numPr>
                <w:ilvl w:val="0"/>
                <w:numId w:val="31"/>
              </w:numPr>
            </w:pPr>
            <w:r w:rsidRPr="00960DEE">
              <w:t>Ensure you can grab it quickly in case you need to leave without warning.</w:t>
            </w:r>
          </w:p>
        </w:tc>
      </w:tr>
      <w:tr w:rsidR="00073457" w14:paraId="17400E0D" w14:textId="77777777" w:rsidTr="00073457">
        <w:tc>
          <w:tcPr>
            <w:tcW w:w="6232" w:type="dxa"/>
          </w:tcPr>
          <w:p w14:paraId="26DAFC5C" w14:textId="2877606F" w:rsidR="00073457" w:rsidRDefault="00073457" w:rsidP="00073457">
            <w:r>
              <w:rPr>
                <w:b/>
                <w:bCs/>
                <w:sz w:val="24"/>
                <w:szCs w:val="24"/>
              </w:rPr>
              <w:lastRenderedPageBreak/>
              <w:t xml:space="preserve">Develop a code word or signal </w:t>
            </w:r>
          </w:p>
        </w:tc>
        <w:tc>
          <w:tcPr>
            <w:tcW w:w="7716" w:type="dxa"/>
          </w:tcPr>
          <w:p w14:paraId="560E08D9" w14:textId="62C340EB" w:rsidR="0079278C" w:rsidRPr="0079278C" w:rsidRDefault="0079278C" w:rsidP="0079278C">
            <w:r w:rsidRPr="0079278C">
              <w:rPr>
                <w:b/>
                <w:bCs/>
              </w:rPr>
              <w:t>Establish a Code Word with Trusted People:</w:t>
            </w:r>
          </w:p>
          <w:p w14:paraId="73765235" w14:textId="77777777" w:rsidR="0079278C" w:rsidRPr="0079278C" w:rsidRDefault="0079278C" w:rsidP="0079278C">
            <w:pPr>
              <w:numPr>
                <w:ilvl w:val="0"/>
                <w:numId w:val="28"/>
              </w:numPr>
            </w:pPr>
            <w:r w:rsidRPr="0079278C">
              <w:t>Create a discreet code word or phrase to signal danger.</w:t>
            </w:r>
          </w:p>
          <w:p w14:paraId="1D3CB23E" w14:textId="77777777" w:rsidR="0079278C" w:rsidRPr="0079278C" w:rsidRDefault="0079278C" w:rsidP="0079278C">
            <w:pPr>
              <w:numPr>
                <w:ilvl w:val="0"/>
                <w:numId w:val="28"/>
              </w:numPr>
            </w:pPr>
            <w:r w:rsidRPr="0079278C">
              <w:t>Share it only with people you trust (e.g. friends, family, coworkers).</w:t>
            </w:r>
          </w:p>
          <w:p w14:paraId="3C8EB915" w14:textId="249F25C6" w:rsidR="0079278C" w:rsidRPr="0079278C" w:rsidRDefault="0079278C" w:rsidP="0079278C">
            <w:r w:rsidRPr="0079278C">
              <w:rPr>
                <w:b/>
                <w:bCs/>
              </w:rPr>
              <w:t>Use the Signal in Public:</w:t>
            </w:r>
          </w:p>
          <w:p w14:paraId="4A5F3C2F" w14:textId="77777777" w:rsidR="0079278C" w:rsidRPr="0079278C" w:rsidRDefault="0079278C" w:rsidP="0079278C">
            <w:pPr>
              <w:numPr>
                <w:ilvl w:val="0"/>
                <w:numId w:val="29"/>
              </w:numPr>
            </w:pPr>
            <w:r w:rsidRPr="0079278C">
              <w:t>Use the code word subtly in public or on a call to ask for help.</w:t>
            </w:r>
          </w:p>
          <w:p w14:paraId="3A101D47" w14:textId="265AA60A" w:rsidR="00073457" w:rsidRDefault="0079278C" w:rsidP="00073457">
            <w:pPr>
              <w:numPr>
                <w:ilvl w:val="0"/>
                <w:numId w:val="29"/>
              </w:numPr>
            </w:pPr>
            <w:r w:rsidRPr="0079278C">
              <w:t>Practice how you'll use it so others can recognise it without alerting the abuser.</w:t>
            </w:r>
          </w:p>
        </w:tc>
      </w:tr>
      <w:tr w:rsidR="00073457" w14:paraId="25A4F0D7" w14:textId="77777777" w:rsidTr="00073457">
        <w:tc>
          <w:tcPr>
            <w:tcW w:w="6232" w:type="dxa"/>
          </w:tcPr>
          <w:p w14:paraId="0F67D9B9" w14:textId="06BB4876" w:rsidR="00073457" w:rsidRDefault="00073457" w:rsidP="00073457">
            <w:r>
              <w:rPr>
                <w:b/>
                <w:bCs/>
                <w:sz w:val="24"/>
                <w:szCs w:val="24"/>
              </w:rPr>
              <w:t xml:space="preserve">Identify trusted support people </w:t>
            </w:r>
          </w:p>
        </w:tc>
        <w:tc>
          <w:tcPr>
            <w:tcW w:w="7716" w:type="dxa"/>
          </w:tcPr>
          <w:p w14:paraId="06B97115" w14:textId="2097D130" w:rsidR="00F3066A" w:rsidRPr="00F3066A" w:rsidRDefault="00F3066A" w:rsidP="00F3066A">
            <w:r w:rsidRPr="00F3066A">
              <w:rPr>
                <w:b/>
                <w:bCs/>
              </w:rPr>
              <w:t>Reach Out to Trusted Contacts:</w:t>
            </w:r>
          </w:p>
          <w:p w14:paraId="1333E489" w14:textId="77777777" w:rsidR="00F3066A" w:rsidRPr="00F3066A" w:rsidRDefault="00F3066A" w:rsidP="00F3066A">
            <w:pPr>
              <w:numPr>
                <w:ilvl w:val="0"/>
                <w:numId w:val="21"/>
              </w:numPr>
            </w:pPr>
            <w:r w:rsidRPr="00F3066A">
              <w:t>Identify supportive friends, family, neighbours, or colleagues.</w:t>
            </w:r>
          </w:p>
          <w:p w14:paraId="48D30E32" w14:textId="77777777" w:rsidR="00F3066A" w:rsidRPr="00F3066A" w:rsidRDefault="00F3066A" w:rsidP="00F3066A">
            <w:pPr>
              <w:numPr>
                <w:ilvl w:val="0"/>
                <w:numId w:val="21"/>
              </w:numPr>
            </w:pPr>
            <w:r w:rsidRPr="00F3066A">
              <w:t>Share your safety plan and a code word they’ll recognise in an emergency.</w:t>
            </w:r>
          </w:p>
          <w:p w14:paraId="63D4775E" w14:textId="37672453" w:rsidR="00F3066A" w:rsidRPr="00F3066A" w:rsidRDefault="00F3066A" w:rsidP="00F3066A">
            <w:r w:rsidRPr="00F3066A">
              <w:rPr>
                <w:b/>
                <w:bCs/>
              </w:rPr>
              <w:t>Know Who to Call in an Emergency:</w:t>
            </w:r>
          </w:p>
          <w:p w14:paraId="68F43DDE" w14:textId="77777777" w:rsidR="00F3066A" w:rsidRPr="00F3066A" w:rsidRDefault="00F3066A" w:rsidP="00F3066A">
            <w:pPr>
              <w:numPr>
                <w:ilvl w:val="0"/>
                <w:numId w:val="22"/>
              </w:numPr>
            </w:pPr>
            <w:r w:rsidRPr="00F3066A">
              <w:t>Save key numbers (e.g. police, domestic violence shelters) to your phone.</w:t>
            </w:r>
          </w:p>
          <w:p w14:paraId="1E184F3F" w14:textId="23CE2413" w:rsidR="00073457" w:rsidRDefault="00F3066A" w:rsidP="00073457">
            <w:pPr>
              <w:numPr>
                <w:ilvl w:val="0"/>
                <w:numId w:val="22"/>
              </w:numPr>
            </w:pPr>
            <w:r w:rsidRPr="00F3066A">
              <w:t>Use helplines for confidential advice and safety planning support.</w:t>
            </w:r>
          </w:p>
        </w:tc>
      </w:tr>
      <w:tr w:rsidR="00073457" w14:paraId="19A79D5C" w14:textId="77777777" w:rsidTr="00073457">
        <w:tc>
          <w:tcPr>
            <w:tcW w:w="6232" w:type="dxa"/>
          </w:tcPr>
          <w:p w14:paraId="43B8307C" w14:textId="59D78AF1" w:rsidR="00073457" w:rsidRDefault="00073457" w:rsidP="00073457">
            <w:r>
              <w:rPr>
                <w:b/>
                <w:bCs/>
                <w:sz w:val="24"/>
                <w:szCs w:val="24"/>
              </w:rPr>
              <w:t xml:space="preserve">Secure important docs and financial resources </w:t>
            </w:r>
          </w:p>
        </w:tc>
        <w:tc>
          <w:tcPr>
            <w:tcW w:w="7716" w:type="dxa"/>
          </w:tcPr>
          <w:p w14:paraId="2FF0EEEB" w14:textId="2AC0C11D" w:rsidR="008B0B70" w:rsidRPr="008B0B70" w:rsidRDefault="008B0B70" w:rsidP="008B0B70">
            <w:r w:rsidRPr="008B0B70">
              <w:rPr>
                <w:b/>
                <w:bCs/>
              </w:rPr>
              <w:t>Keep Documents Safe:</w:t>
            </w:r>
          </w:p>
          <w:p w14:paraId="490A766D" w14:textId="77777777" w:rsidR="008B0B70" w:rsidRPr="008B0B70" w:rsidRDefault="008B0B70" w:rsidP="008B0B70">
            <w:pPr>
              <w:numPr>
                <w:ilvl w:val="0"/>
                <w:numId w:val="19"/>
              </w:numPr>
            </w:pPr>
            <w:r w:rsidRPr="008B0B70">
              <w:t>Store key documents (e.g. ID, legal, medical, financial) in a secure and accessible location.</w:t>
            </w:r>
          </w:p>
          <w:p w14:paraId="316E1142" w14:textId="77777777" w:rsidR="008B0B70" w:rsidRPr="008B0B70" w:rsidRDefault="008B0B70" w:rsidP="008B0B70">
            <w:pPr>
              <w:numPr>
                <w:ilvl w:val="0"/>
                <w:numId w:val="19"/>
              </w:numPr>
            </w:pPr>
            <w:r w:rsidRPr="008B0B70">
              <w:t>Consider trusted places like a friend’s home or a safety deposit box.</w:t>
            </w:r>
          </w:p>
          <w:p w14:paraId="6698ECC3" w14:textId="45AAA6D3" w:rsidR="008B0B70" w:rsidRPr="008B0B70" w:rsidRDefault="008B0B70" w:rsidP="008B0B70">
            <w:r w:rsidRPr="008B0B70">
              <w:rPr>
                <w:b/>
                <w:bCs/>
              </w:rPr>
              <w:t>Access Financial Resources:</w:t>
            </w:r>
          </w:p>
          <w:p w14:paraId="13BFE23D" w14:textId="77777777" w:rsidR="008B0B70" w:rsidRPr="008B0B70" w:rsidRDefault="008B0B70" w:rsidP="008B0B70">
            <w:pPr>
              <w:numPr>
                <w:ilvl w:val="0"/>
                <w:numId w:val="20"/>
              </w:numPr>
            </w:pPr>
            <w:r w:rsidRPr="008B0B70">
              <w:t>Save emergency funds if possible.</w:t>
            </w:r>
          </w:p>
          <w:p w14:paraId="0C28F0B9" w14:textId="61ADC93F" w:rsidR="00073457" w:rsidRDefault="008B0B70" w:rsidP="00073457">
            <w:pPr>
              <w:numPr>
                <w:ilvl w:val="0"/>
                <w:numId w:val="20"/>
              </w:numPr>
            </w:pPr>
            <w:r w:rsidRPr="008B0B70">
              <w:t>Open a separate bank account to ensure financial independence when needed.</w:t>
            </w:r>
          </w:p>
        </w:tc>
      </w:tr>
      <w:tr w:rsidR="00073457" w14:paraId="06EEE98A" w14:textId="77777777" w:rsidTr="00073457">
        <w:tc>
          <w:tcPr>
            <w:tcW w:w="6232" w:type="dxa"/>
          </w:tcPr>
          <w:p w14:paraId="1D18C2D7" w14:textId="3CFA229B" w:rsidR="00073457" w:rsidRDefault="00073457" w:rsidP="00073457">
            <w:r>
              <w:rPr>
                <w:b/>
                <w:bCs/>
                <w:sz w:val="24"/>
                <w:szCs w:val="24"/>
              </w:rPr>
              <w:t xml:space="preserve">Create a plan for children, pets and vulnerable adults </w:t>
            </w:r>
          </w:p>
        </w:tc>
        <w:tc>
          <w:tcPr>
            <w:tcW w:w="7716" w:type="dxa"/>
          </w:tcPr>
          <w:p w14:paraId="09273259" w14:textId="6A5BEDF3" w:rsidR="007A5FD1" w:rsidRPr="007A5FD1" w:rsidRDefault="007A5FD1" w:rsidP="000D74F4">
            <w:r w:rsidRPr="007A5FD1">
              <w:rPr>
                <w:b/>
                <w:bCs/>
              </w:rPr>
              <w:t>Plan for Your Children’s Safety:</w:t>
            </w:r>
          </w:p>
          <w:p w14:paraId="3FC3457E" w14:textId="77777777" w:rsidR="007A5FD1" w:rsidRPr="007A5FD1" w:rsidRDefault="007A5FD1" w:rsidP="001D40D6">
            <w:pPr>
              <w:pStyle w:val="ListParagraph"/>
              <w:numPr>
                <w:ilvl w:val="0"/>
                <w:numId w:val="25"/>
              </w:numPr>
            </w:pPr>
            <w:r w:rsidRPr="007A5FD1">
              <w:t>Teach children emergency procedures, escape routes, and how to call for help.</w:t>
            </w:r>
          </w:p>
          <w:p w14:paraId="414DBF5A" w14:textId="77777777" w:rsidR="007A5FD1" w:rsidRPr="007A5FD1" w:rsidRDefault="007A5FD1" w:rsidP="001D40D6">
            <w:pPr>
              <w:pStyle w:val="ListParagraph"/>
              <w:numPr>
                <w:ilvl w:val="0"/>
                <w:numId w:val="25"/>
              </w:numPr>
            </w:pPr>
            <w:r w:rsidRPr="007A5FD1">
              <w:t xml:space="preserve">Reassure them and keep instructions </w:t>
            </w:r>
            <w:proofErr w:type="gramStart"/>
            <w:r w:rsidRPr="007A5FD1">
              <w:t>age-appropriate</w:t>
            </w:r>
            <w:proofErr w:type="gramEnd"/>
            <w:r w:rsidRPr="007A5FD1">
              <w:t>.</w:t>
            </w:r>
          </w:p>
          <w:p w14:paraId="5EB2AB99" w14:textId="77777777" w:rsidR="007A5FD1" w:rsidRPr="007A5FD1" w:rsidRDefault="007A5FD1" w:rsidP="000D74F4">
            <w:r w:rsidRPr="007A5FD1">
              <w:rPr>
                <w:b/>
                <w:bCs/>
              </w:rPr>
              <w:lastRenderedPageBreak/>
              <w:t>Include Pets in Your Plan:</w:t>
            </w:r>
          </w:p>
          <w:p w14:paraId="076DE680" w14:textId="77777777" w:rsidR="007A5FD1" w:rsidRPr="007A5FD1" w:rsidRDefault="007A5FD1" w:rsidP="001D40D6">
            <w:pPr>
              <w:pStyle w:val="ListParagraph"/>
              <w:numPr>
                <w:ilvl w:val="0"/>
                <w:numId w:val="26"/>
              </w:numPr>
            </w:pPr>
            <w:r w:rsidRPr="007A5FD1">
              <w:t>Arrange for pets to be safely cared for by a trusted person if you need to leave.</w:t>
            </w:r>
          </w:p>
          <w:p w14:paraId="1E306EC7" w14:textId="77777777" w:rsidR="007A5FD1" w:rsidRPr="007A5FD1" w:rsidRDefault="007A5FD1" w:rsidP="001D40D6">
            <w:pPr>
              <w:pStyle w:val="ListParagraph"/>
              <w:numPr>
                <w:ilvl w:val="0"/>
                <w:numId w:val="26"/>
              </w:numPr>
            </w:pPr>
            <w:r w:rsidRPr="007A5FD1">
              <w:t>Be aware that abusers may harm pets as a form of control.</w:t>
            </w:r>
          </w:p>
          <w:p w14:paraId="43169D90" w14:textId="77777777" w:rsidR="007A5FD1" w:rsidRPr="007A5FD1" w:rsidRDefault="007A5FD1" w:rsidP="000D74F4">
            <w:r w:rsidRPr="007A5FD1">
              <w:rPr>
                <w:b/>
                <w:bCs/>
              </w:rPr>
              <w:t>Support for Vulnerable Adults:</w:t>
            </w:r>
          </w:p>
          <w:p w14:paraId="55A76BE9" w14:textId="77777777" w:rsidR="007A5FD1" w:rsidRPr="007A5FD1" w:rsidRDefault="007A5FD1" w:rsidP="001D40D6">
            <w:pPr>
              <w:pStyle w:val="ListParagraph"/>
              <w:numPr>
                <w:ilvl w:val="0"/>
                <w:numId w:val="27"/>
              </w:numPr>
            </w:pPr>
            <w:r w:rsidRPr="007A5FD1">
              <w:t>Consider the needs of elderly individuals, people with disabilities, or those with learning difficulties.</w:t>
            </w:r>
          </w:p>
          <w:p w14:paraId="59F77FCE" w14:textId="6F922087" w:rsidR="00073457" w:rsidRDefault="007A5FD1" w:rsidP="001D40D6">
            <w:pPr>
              <w:pStyle w:val="ListParagraph"/>
              <w:numPr>
                <w:ilvl w:val="0"/>
                <w:numId w:val="27"/>
              </w:numPr>
            </w:pPr>
            <w:r w:rsidRPr="007A5FD1">
              <w:t>Ensure safety plans account for their mobility, communication, and care requirements.</w:t>
            </w:r>
          </w:p>
        </w:tc>
      </w:tr>
      <w:tr w:rsidR="00073457" w14:paraId="2AD256D8" w14:textId="77777777" w:rsidTr="00073457">
        <w:tc>
          <w:tcPr>
            <w:tcW w:w="6232" w:type="dxa"/>
          </w:tcPr>
          <w:p w14:paraId="09C79FFC" w14:textId="630E7317" w:rsidR="00073457" w:rsidRDefault="00073457" w:rsidP="00073457">
            <w:r>
              <w:rPr>
                <w:b/>
                <w:bCs/>
                <w:sz w:val="24"/>
                <w:szCs w:val="24"/>
              </w:rPr>
              <w:lastRenderedPageBreak/>
              <w:t xml:space="preserve">Establish a plan for leaving the house </w:t>
            </w:r>
          </w:p>
        </w:tc>
        <w:tc>
          <w:tcPr>
            <w:tcW w:w="7716" w:type="dxa"/>
          </w:tcPr>
          <w:p w14:paraId="29478B80" w14:textId="24B27713" w:rsidR="00425D41" w:rsidRPr="00425D41" w:rsidRDefault="00425D41" w:rsidP="00425D41">
            <w:r w:rsidRPr="00425D41">
              <w:rPr>
                <w:b/>
                <w:bCs/>
              </w:rPr>
              <w:t>Decide When to Leave:</w:t>
            </w:r>
          </w:p>
          <w:p w14:paraId="38BF6A58" w14:textId="77777777" w:rsidR="00425D41" w:rsidRPr="00425D41" w:rsidRDefault="00425D41" w:rsidP="00425D41">
            <w:pPr>
              <w:numPr>
                <w:ilvl w:val="0"/>
                <w:numId w:val="15"/>
              </w:numPr>
            </w:pPr>
            <w:r w:rsidRPr="00425D41">
              <w:t>Identify warning signs that signal it's time to go (e.g. escalating violence or threats).</w:t>
            </w:r>
          </w:p>
          <w:p w14:paraId="225F7854" w14:textId="77777777" w:rsidR="00425D41" w:rsidRPr="00425D41" w:rsidRDefault="00425D41" w:rsidP="00425D41">
            <w:pPr>
              <w:numPr>
                <w:ilvl w:val="0"/>
                <w:numId w:val="15"/>
              </w:numPr>
            </w:pPr>
            <w:r w:rsidRPr="00425D41">
              <w:t>Have a clear plan in place for high-risk situations.</w:t>
            </w:r>
          </w:p>
          <w:p w14:paraId="4397F77F" w14:textId="7312AB40" w:rsidR="00425D41" w:rsidRPr="00425D41" w:rsidRDefault="00425D41" w:rsidP="00425D41">
            <w:r w:rsidRPr="00425D41">
              <w:rPr>
                <w:b/>
                <w:bCs/>
              </w:rPr>
              <w:t>Choose a Safe Location:</w:t>
            </w:r>
          </w:p>
          <w:p w14:paraId="37FE99D4" w14:textId="77777777" w:rsidR="00425D41" w:rsidRPr="00425D41" w:rsidRDefault="00425D41" w:rsidP="00425D41">
            <w:pPr>
              <w:numPr>
                <w:ilvl w:val="0"/>
                <w:numId w:val="16"/>
              </w:numPr>
            </w:pPr>
            <w:r w:rsidRPr="00425D41">
              <w:t>Plan where you’ll go — friend’s/family’s home, shelter, or public space.</w:t>
            </w:r>
          </w:p>
          <w:p w14:paraId="3D6039ED" w14:textId="77777777" w:rsidR="00425D41" w:rsidRPr="00425D41" w:rsidRDefault="00425D41" w:rsidP="00425D41">
            <w:pPr>
              <w:numPr>
                <w:ilvl w:val="0"/>
                <w:numId w:val="16"/>
              </w:numPr>
            </w:pPr>
            <w:r w:rsidRPr="00425D41">
              <w:t>Know how you’ll get there (car, taxi, bus, etc.).</w:t>
            </w:r>
          </w:p>
          <w:p w14:paraId="2F9AFFC2" w14:textId="0AE91FA9" w:rsidR="00425D41" w:rsidRPr="00425D41" w:rsidRDefault="00425D41" w:rsidP="00425D41">
            <w:r w:rsidRPr="00425D41">
              <w:rPr>
                <w:b/>
                <w:bCs/>
              </w:rPr>
              <w:t>Leave Stealthily if Needed:</w:t>
            </w:r>
          </w:p>
          <w:p w14:paraId="685273F7" w14:textId="77777777" w:rsidR="00425D41" w:rsidRPr="00425D41" w:rsidRDefault="00425D41" w:rsidP="00425D41">
            <w:pPr>
              <w:numPr>
                <w:ilvl w:val="0"/>
                <w:numId w:val="17"/>
              </w:numPr>
            </w:pPr>
            <w:r w:rsidRPr="00425D41">
              <w:t>Avoid alerting the abuser if it’s unsafe.</w:t>
            </w:r>
          </w:p>
          <w:p w14:paraId="4A514509" w14:textId="2BB78558" w:rsidR="00073457" w:rsidRDefault="00425D41" w:rsidP="00073457">
            <w:pPr>
              <w:numPr>
                <w:ilvl w:val="0"/>
                <w:numId w:val="17"/>
              </w:numPr>
            </w:pPr>
            <w:r w:rsidRPr="00425D41">
              <w:t>Vary your routine or use alternative transport to reduce the risk of being followed.</w:t>
            </w:r>
          </w:p>
        </w:tc>
      </w:tr>
      <w:tr w:rsidR="00073457" w14:paraId="2ABAADF1" w14:textId="77777777" w:rsidTr="00073457">
        <w:tc>
          <w:tcPr>
            <w:tcW w:w="6232" w:type="dxa"/>
          </w:tcPr>
          <w:p w14:paraId="1DECBE3A" w14:textId="3C6230F1" w:rsidR="00073457" w:rsidRDefault="00073457" w:rsidP="00073457">
            <w:r>
              <w:rPr>
                <w:b/>
                <w:bCs/>
                <w:sz w:val="24"/>
                <w:szCs w:val="24"/>
              </w:rPr>
              <w:t xml:space="preserve">Have a communication plan </w:t>
            </w:r>
          </w:p>
        </w:tc>
        <w:tc>
          <w:tcPr>
            <w:tcW w:w="7716" w:type="dxa"/>
          </w:tcPr>
          <w:p w14:paraId="4B3D2AD4" w14:textId="561AFB7A" w:rsidR="007F6193" w:rsidRPr="007F6193" w:rsidRDefault="007F6193" w:rsidP="007F6193">
            <w:r w:rsidRPr="007F6193">
              <w:rPr>
                <w:b/>
                <w:bCs/>
              </w:rPr>
              <w:t>Use Technology Wisely:</w:t>
            </w:r>
          </w:p>
          <w:p w14:paraId="04A0DBB0" w14:textId="77777777" w:rsidR="007F6193" w:rsidRPr="007F6193" w:rsidRDefault="007F6193" w:rsidP="007F6193">
            <w:pPr>
              <w:numPr>
                <w:ilvl w:val="0"/>
                <w:numId w:val="13"/>
              </w:numPr>
            </w:pPr>
            <w:r w:rsidRPr="007F6193">
              <w:t>Ensure your communication is private and hidden from the abuser.</w:t>
            </w:r>
          </w:p>
          <w:p w14:paraId="2A18AC28" w14:textId="77777777" w:rsidR="007F6193" w:rsidRPr="007F6193" w:rsidRDefault="007F6193" w:rsidP="007F6193">
            <w:pPr>
              <w:numPr>
                <w:ilvl w:val="0"/>
                <w:numId w:val="13"/>
              </w:numPr>
            </w:pPr>
            <w:r w:rsidRPr="007F6193">
              <w:t>Use encrypted apps or a hidden email account for safety.</w:t>
            </w:r>
          </w:p>
          <w:p w14:paraId="0F913D5F" w14:textId="59B2E82F" w:rsidR="007F6193" w:rsidRPr="007F6193" w:rsidRDefault="007F6193" w:rsidP="007F6193">
            <w:r w:rsidRPr="007F6193">
              <w:rPr>
                <w:b/>
                <w:bCs/>
              </w:rPr>
              <w:t>Know When and Where to Seek Help:</w:t>
            </w:r>
          </w:p>
          <w:p w14:paraId="51EC19E3" w14:textId="77777777" w:rsidR="007F6193" w:rsidRPr="007F6193" w:rsidRDefault="007F6193" w:rsidP="007F6193">
            <w:pPr>
              <w:numPr>
                <w:ilvl w:val="0"/>
                <w:numId w:val="14"/>
              </w:numPr>
            </w:pPr>
            <w:r w:rsidRPr="007F6193">
              <w:t>Familiarise yourself with local domestic violence helplines and shelters.</w:t>
            </w:r>
          </w:p>
          <w:p w14:paraId="1E4A7D6E" w14:textId="34A8317D" w:rsidR="00073457" w:rsidRDefault="007F6193" w:rsidP="00073457">
            <w:pPr>
              <w:numPr>
                <w:ilvl w:val="0"/>
                <w:numId w:val="14"/>
              </w:numPr>
            </w:pPr>
            <w:r w:rsidRPr="007F6193">
              <w:t>Know alternative ways to ask for help, such as texting or online messaging if calling isn’t possible.</w:t>
            </w:r>
          </w:p>
        </w:tc>
      </w:tr>
      <w:tr w:rsidR="00073457" w14:paraId="254F9EA5" w14:textId="77777777" w:rsidTr="00073457">
        <w:tc>
          <w:tcPr>
            <w:tcW w:w="6232" w:type="dxa"/>
          </w:tcPr>
          <w:p w14:paraId="24D70C8D" w14:textId="1DFC637F" w:rsidR="00073457" w:rsidRDefault="00073457" w:rsidP="00073457">
            <w:r>
              <w:rPr>
                <w:b/>
                <w:bCs/>
                <w:sz w:val="24"/>
                <w:szCs w:val="24"/>
              </w:rPr>
              <w:lastRenderedPageBreak/>
              <w:t xml:space="preserve">Practice the plan </w:t>
            </w:r>
          </w:p>
        </w:tc>
        <w:tc>
          <w:tcPr>
            <w:tcW w:w="7716" w:type="dxa"/>
          </w:tcPr>
          <w:p w14:paraId="703AEDC7" w14:textId="6912410D" w:rsidR="00670285" w:rsidRPr="00670285" w:rsidRDefault="00670285" w:rsidP="00670285">
            <w:r w:rsidRPr="00670285">
              <w:rPr>
                <w:b/>
                <w:bCs/>
              </w:rPr>
              <w:t>Rehearse Your Escape Plan:</w:t>
            </w:r>
          </w:p>
          <w:p w14:paraId="1FC0EF3E" w14:textId="77777777" w:rsidR="00670285" w:rsidRPr="00670285" w:rsidRDefault="00670285" w:rsidP="00670285">
            <w:pPr>
              <w:numPr>
                <w:ilvl w:val="0"/>
                <w:numId w:val="11"/>
              </w:numPr>
            </w:pPr>
            <w:r w:rsidRPr="00670285">
              <w:t>Practice your escape routes and actions in advance (if safe).</w:t>
            </w:r>
          </w:p>
          <w:p w14:paraId="47A6F26B" w14:textId="77777777" w:rsidR="00670285" w:rsidRPr="00670285" w:rsidRDefault="00670285" w:rsidP="00670285">
            <w:pPr>
              <w:numPr>
                <w:ilvl w:val="0"/>
                <w:numId w:val="11"/>
              </w:numPr>
            </w:pPr>
            <w:r w:rsidRPr="00670285">
              <w:t>Helps you act quickly and stay calm in an emergency.</w:t>
            </w:r>
          </w:p>
          <w:p w14:paraId="6AAEC4FD" w14:textId="5F92C4F4" w:rsidR="00670285" w:rsidRPr="00670285" w:rsidRDefault="00670285" w:rsidP="00670285">
            <w:r w:rsidRPr="00670285">
              <w:rPr>
                <w:b/>
                <w:bCs/>
              </w:rPr>
              <w:t>Review and Update Regularly:</w:t>
            </w:r>
          </w:p>
          <w:p w14:paraId="4DC8211C" w14:textId="77777777" w:rsidR="00670285" w:rsidRPr="00670285" w:rsidRDefault="00670285" w:rsidP="00670285">
            <w:pPr>
              <w:numPr>
                <w:ilvl w:val="0"/>
                <w:numId w:val="12"/>
              </w:numPr>
            </w:pPr>
            <w:r w:rsidRPr="00670285">
              <w:t>Revisit your safety plan often.</w:t>
            </w:r>
          </w:p>
          <w:p w14:paraId="69095004" w14:textId="50FD637A" w:rsidR="00073457" w:rsidRDefault="00670285" w:rsidP="00073457">
            <w:pPr>
              <w:numPr>
                <w:ilvl w:val="0"/>
                <w:numId w:val="12"/>
              </w:numPr>
            </w:pPr>
            <w:r w:rsidRPr="00670285">
              <w:t>Adjust it as your situation or the abuser’s behaviour changes.</w:t>
            </w:r>
          </w:p>
        </w:tc>
      </w:tr>
      <w:tr w:rsidR="00073457" w14:paraId="0FE78B4B" w14:textId="77777777" w:rsidTr="00073457">
        <w:tc>
          <w:tcPr>
            <w:tcW w:w="6232" w:type="dxa"/>
          </w:tcPr>
          <w:p w14:paraId="46F1BEA9" w14:textId="7681BFB9" w:rsidR="00073457" w:rsidRDefault="00073457" w:rsidP="00073457">
            <w:r w:rsidRPr="00D14C04">
              <w:rPr>
                <w:b/>
                <w:bCs/>
                <w:sz w:val="24"/>
                <w:szCs w:val="24"/>
              </w:rPr>
              <w:t>Identify support services</w:t>
            </w:r>
          </w:p>
        </w:tc>
        <w:tc>
          <w:tcPr>
            <w:tcW w:w="7716" w:type="dxa"/>
          </w:tcPr>
          <w:p w14:paraId="432C272C" w14:textId="1F1320AE" w:rsidR="00073457" w:rsidRDefault="00EE3D80" w:rsidP="00073457">
            <w:r>
              <w:t xml:space="preserve">Most importantly - identify relevant professional services that can support you through this challenging times. Support services are here to ensue that things do not escalate, and their primary goal is to keep you safe, even if it doesn’t feel like it. </w:t>
            </w:r>
          </w:p>
        </w:tc>
      </w:tr>
      <w:tr w:rsidR="00E91196" w14:paraId="211971B9" w14:textId="77777777" w:rsidTr="0013404C">
        <w:tc>
          <w:tcPr>
            <w:tcW w:w="13948" w:type="dxa"/>
            <w:gridSpan w:val="2"/>
            <w:shd w:val="clear" w:color="auto" w:fill="F6C3FF"/>
          </w:tcPr>
          <w:p w14:paraId="605467A8" w14:textId="77777777" w:rsidR="00E91196" w:rsidRDefault="00E91196" w:rsidP="0038334E"/>
        </w:tc>
      </w:tr>
    </w:tbl>
    <w:p w14:paraId="286F044B" w14:textId="77777777" w:rsidR="00E91196" w:rsidRDefault="00E91196" w:rsidP="0038334E"/>
    <w:p w14:paraId="6733E799" w14:textId="77777777" w:rsidR="00224EF0" w:rsidRDefault="00224EF0" w:rsidP="00224EF0">
      <w:pPr>
        <w:pStyle w:val="ListParagraph"/>
      </w:pPr>
    </w:p>
    <w:p w14:paraId="15790FBF" w14:textId="77777777" w:rsidR="00EE4A37" w:rsidRDefault="00EE4A37" w:rsidP="00224EF0">
      <w:pPr>
        <w:pStyle w:val="ListParagraph"/>
      </w:pPr>
    </w:p>
    <w:p w14:paraId="17FC4B12" w14:textId="77777777" w:rsidR="00175401" w:rsidRDefault="00175401" w:rsidP="00224EF0">
      <w:pPr>
        <w:pStyle w:val="ListParagraph"/>
      </w:pPr>
    </w:p>
    <w:p w14:paraId="490DFBCB" w14:textId="77777777" w:rsidR="00175401" w:rsidRPr="009650D5" w:rsidRDefault="00175401" w:rsidP="00224EF0">
      <w:pPr>
        <w:pStyle w:val="ListParagraph"/>
      </w:pPr>
    </w:p>
    <w:p w14:paraId="22041B44" w14:textId="322E88EF" w:rsidR="00D22809" w:rsidRPr="00B565DF" w:rsidRDefault="00D22809" w:rsidP="00D22809">
      <w:pPr>
        <w:rPr>
          <w:i/>
          <w:iCs/>
        </w:rPr>
      </w:pPr>
      <w:r w:rsidRPr="00B565DF">
        <w:rPr>
          <w:i/>
          <w:iCs/>
        </w:rPr>
        <w:t>Disclaimer - Please note, all advice given is based on various healthcare models that have been proven to support patients with sustainability and backed by Public Health England (PHE). Nonetheless, you should run any changes to your routine by your GP as they are your primary carer, it is also important that any other healthcare professionals involved in your care is involved in your goal planning. Don't forget they hold your medical records and would be familiar with you; this will help everyone to be on the same page and will also enable you to plan more realistically and not overestimate your capacity! </w:t>
      </w:r>
    </w:p>
    <w:p w14:paraId="1296C47E" w14:textId="609FE998" w:rsidR="00D22809" w:rsidRPr="002A32F9" w:rsidRDefault="00D22809" w:rsidP="00D22809">
      <w:r w:rsidRPr="00B565DF">
        <w:rPr>
          <w:i/>
          <w:iCs/>
        </w:rPr>
        <w:t xml:space="preserve">EthVida is not a healthcare provider, we offer awareness in the form of </w:t>
      </w:r>
      <w:r w:rsidR="00B967A9" w:rsidRPr="00B565DF">
        <w:rPr>
          <w:i/>
          <w:iCs/>
        </w:rPr>
        <w:t>education, signposting</w:t>
      </w:r>
      <w:r w:rsidRPr="00B565DF">
        <w:rPr>
          <w:i/>
          <w:iCs/>
        </w:rPr>
        <w:t xml:space="preserve"> and advocacy for plant-based medicines</w:t>
      </w:r>
      <w:r w:rsidRPr="002A32F9">
        <w:t>. </w:t>
      </w:r>
    </w:p>
    <w:p w14:paraId="55BBD5C0" w14:textId="77777777" w:rsidR="00D22809" w:rsidRDefault="00D22809"/>
    <w:sectPr w:rsidR="00D22809" w:rsidSect="00044EF2">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817B" w14:textId="77777777" w:rsidR="00602E75" w:rsidRDefault="00602E75" w:rsidP="00602E75">
      <w:pPr>
        <w:spacing w:after="0" w:line="240" w:lineRule="auto"/>
      </w:pPr>
      <w:r>
        <w:separator/>
      </w:r>
    </w:p>
  </w:endnote>
  <w:endnote w:type="continuationSeparator" w:id="0">
    <w:p w14:paraId="1F9FE64C" w14:textId="77777777" w:rsidR="00602E75" w:rsidRDefault="00602E75" w:rsidP="0060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FB10" w14:textId="77777777" w:rsidR="00602E75" w:rsidRDefault="00602E75" w:rsidP="00602E75">
      <w:pPr>
        <w:spacing w:after="0" w:line="240" w:lineRule="auto"/>
      </w:pPr>
      <w:r>
        <w:separator/>
      </w:r>
    </w:p>
  </w:footnote>
  <w:footnote w:type="continuationSeparator" w:id="0">
    <w:p w14:paraId="2E939A52" w14:textId="77777777" w:rsidR="00602E75" w:rsidRDefault="00602E75" w:rsidP="00602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A29" w14:textId="40500BFE" w:rsidR="00602E75" w:rsidRDefault="00602E75" w:rsidP="00602E75">
    <w:pPr>
      <w:pStyle w:val="Header"/>
      <w:jc w:val="right"/>
    </w:pPr>
    <w:r>
      <w:rPr>
        <w:noProof/>
      </w:rPr>
      <w:drawing>
        <wp:inline distT="0" distB="0" distL="0" distR="0" wp14:anchorId="4A93FD92" wp14:editId="6F79242E">
          <wp:extent cx="1371600" cy="1371600"/>
          <wp:effectExtent l="0" t="0" r="0" b="0"/>
          <wp:docPr id="1435010087" name="Picture 1" descr="A logo of a person with mushro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10087" name="Picture 1" descr="A logo of a person with mushroo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5A4"/>
    <w:multiLevelType w:val="multilevel"/>
    <w:tmpl w:val="AD7856A8"/>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1A6A"/>
    <w:multiLevelType w:val="multilevel"/>
    <w:tmpl w:val="174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84"/>
    <w:multiLevelType w:val="multilevel"/>
    <w:tmpl w:val="515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F4130"/>
    <w:multiLevelType w:val="hybridMultilevel"/>
    <w:tmpl w:val="2184448A"/>
    <w:lvl w:ilvl="0" w:tplc="7580201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767EE"/>
    <w:multiLevelType w:val="multilevel"/>
    <w:tmpl w:val="E86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E1458"/>
    <w:multiLevelType w:val="multilevel"/>
    <w:tmpl w:val="562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11AC6"/>
    <w:multiLevelType w:val="hybridMultilevel"/>
    <w:tmpl w:val="C968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B2B1C"/>
    <w:multiLevelType w:val="hybridMultilevel"/>
    <w:tmpl w:val="35A2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E56D2"/>
    <w:multiLevelType w:val="multilevel"/>
    <w:tmpl w:val="0952FB48"/>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67C8A"/>
    <w:multiLevelType w:val="multilevel"/>
    <w:tmpl w:val="39D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1088C"/>
    <w:multiLevelType w:val="multilevel"/>
    <w:tmpl w:val="0FC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05E5F"/>
    <w:multiLevelType w:val="multilevel"/>
    <w:tmpl w:val="3FDA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30688"/>
    <w:multiLevelType w:val="multilevel"/>
    <w:tmpl w:val="946433E6"/>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39EA"/>
    <w:multiLevelType w:val="multilevel"/>
    <w:tmpl w:val="EA5C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B0F84"/>
    <w:multiLevelType w:val="multilevel"/>
    <w:tmpl w:val="D0D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A332D"/>
    <w:multiLevelType w:val="hybridMultilevel"/>
    <w:tmpl w:val="9F6EB6EE"/>
    <w:lvl w:ilvl="0" w:tplc="5F74383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263D4"/>
    <w:multiLevelType w:val="multilevel"/>
    <w:tmpl w:val="229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A6F9D"/>
    <w:multiLevelType w:val="multilevel"/>
    <w:tmpl w:val="68C24E4E"/>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B62AE"/>
    <w:multiLevelType w:val="multilevel"/>
    <w:tmpl w:val="0686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D164F"/>
    <w:multiLevelType w:val="multilevel"/>
    <w:tmpl w:val="3F680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37836"/>
    <w:multiLevelType w:val="multilevel"/>
    <w:tmpl w:val="2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745AB"/>
    <w:multiLevelType w:val="multilevel"/>
    <w:tmpl w:val="B874AFF8"/>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F5A37"/>
    <w:multiLevelType w:val="multilevel"/>
    <w:tmpl w:val="75B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C044E"/>
    <w:multiLevelType w:val="multilevel"/>
    <w:tmpl w:val="7132083A"/>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652B9"/>
    <w:multiLevelType w:val="multilevel"/>
    <w:tmpl w:val="3CF27444"/>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01D43"/>
    <w:multiLevelType w:val="multilevel"/>
    <w:tmpl w:val="3F680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24224"/>
    <w:multiLevelType w:val="multilevel"/>
    <w:tmpl w:val="F8B83652"/>
    <w:lvl w:ilvl="0">
      <w:start w:val="2"/>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908FD"/>
    <w:multiLevelType w:val="multilevel"/>
    <w:tmpl w:val="2100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D011E"/>
    <w:multiLevelType w:val="multilevel"/>
    <w:tmpl w:val="08C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F5D8D"/>
    <w:multiLevelType w:val="multilevel"/>
    <w:tmpl w:val="6AB4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C3983"/>
    <w:multiLevelType w:val="hybridMultilevel"/>
    <w:tmpl w:val="32EE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B6D9A"/>
    <w:multiLevelType w:val="multilevel"/>
    <w:tmpl w:val="ED52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B20BB"/>
    <w:multiLevelType w:val="multilevel"/>
    <w:tmpl w:val="C968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984014">
    <w:abstractNumId w:val="3"/>
  </w:num>
  <w:num w:numId="2" w16cid:durableId="1506242328">
    <w:abstractNumId w:val="15"/>
  </w:num>
  <w:num w:numId="3" w16cid:durableId="2025663543">
    <w:abstractNumId w:val="8"/>
  </w:num>
  <w:num w:numId="4" w16cid:durableId="399863031">
    <w:abstractNumId w:val="26"/>
  </w:num>
  <w:num w:numId="5" w16cid:durableId="933822882">
    <w:abstractNumId w:val="0"/>
  </w:num>
  <w:num w:numId="6" w16cid:durableId="1223908626">
    <w:abstractNumId w:val="12"/>
  </w:num>
  <w:num w:numId="7" w16cid:durableId="2710993">
    <w:abstractNumId w:val="21"/>
  </w:num>
  <w:num w:numId="8" w16cid:durableId="1128473519">
    <w:abstractNumId w:val="24"/>
  </w:num>
  <w:num w:numId="9" w16cid:durableId="1591543021">
    <w:abstractNumId w:val="23"/>
  </w:num>
  <w:num w:numId="10" w16cid:durableId="722143179">
    <w:abstractNumId w:val="17"/>
  </w:num>
  <w:num w:numId="11" w16cid:durableId="361636547">
    <w:abstractNumId w:val="14"/>
  </w:num>
  <w:num w:numId="12" w16cid:durableId="304047471">
    <w:abstractNumId w:val="20"/>
  </w:num>
  <w:num w:numId="13" w16cid:durableId="915867342">
    <w:abstractNumId w:val="13"/>
  </w:num>
  <w:num w:numId="14" w16cid:durableId="91318135">
    <w:abstractNumId w:val="18"/>
  </w:num>
  <w:num w:numId="15" w16cid:durableId="959996216">
    <w:abstractNumId w:val="10"/>
  </w:num>
  <w:num w:numId="16" w16cid:durableId="1527982649">
    <w:abstractNumId w:val="29"/>
  </w:num>
  <w:num w:numId="17" w16cid:durableId="551120144">
    <w:abstractNumId w:val="1"/>
  </w:num>
  <w:num w:numId="18" w16cid:durableId="1960064225">
    <w:abstractNumId w:val="27"/>
  </w:num>
  <w:num w:numId="19" w16cid:durableId="2146046559">
    <w:abstractNumId w:val="16"/>
  </w:num>
  <w:num w:numId="20" w16cid:durableId="230770903">
    <w:abstractNumId w:val="32"/>
  </w:num>
  <w:num w:numId="21" w16cid:durableId="1916166794">
    <w:abstractNumId w:val="28"/>
  </w:num>
  <w:num w:numId="22" w16cid:durableId="1083064536">
    <w:abstractNumId w:val="2"/>
  </w:num>
  <w:num w:numId="23" w16cid:durableId="2022973792">
    <w:abstractNumId w:val="19"/>
  </w:num>
  <w:num w:numId="24" w16cid:durableId="1603225239">
    <w:abstractNumId w:val="25"/>
  </w:num>
  <w:num w:numId="25" w16cid:durableId="1521120987">
    <w:abstractNumId w:val="6"/>
  </w:num>
  <w:num w:numId="26" w16cid:durableId="1478256756">
    <w:abstractNumId w:val="30"/>
  </w:num>
  <w:num w:numId="27" w16cid:durableId="663165916">
    <w:abstractNumId w:val="7"/>
  </w:num>
  <w:num w:numId="28" w16cid:durableId="1172648719">
    <w:abstractNumId w:val="22"/>
  </w:num>
  <w:num w:numId="29" w16cid:durableId="1736783133">
    <w:abstractNumId w:val="5"/>
  </w:num>
  <w:num w:numId="30" w16cid:durableId="1233079725">
    <w:abstractNumId w:val="11"/>
  </w:num>
  <w:num w:numId="31" w16cid:durableId="298658436">
    <w:abstractNumId w:val="9"/>
  </w:num>
  <w:num w:numId="32" w16cid:durableId="536310364">
    <w:abstractNumId w:val="4"/>
  </w:num>
  <w:num w:numId="33" w16cid:durableId="17091413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67"/>
    <w:rsid w:val="00044EF2"/>
    <w:rsid w:val="00073457"/>
    <w:rsid w:val="00081E05"/>
    <w:rsid w:val="000B243E"/>
    <w:rsid w:val="000D74F4"/>
    <w:rsid w:val="00175401"/>
    <w:rsid w:val="001D40D6"/>
    <w:rsid w:val="00224EF0"/>
    <w:rsid w:val="00371B1C"/>
    <w:rsid w:val="00376E93"/>
    <w:rsid w:val="0038334E"/>
    <w:rsid w:val="00425D41"/>
    <w:rsid w:val="0060288D"/>
    <w:rsid w:val="00602E75"/>
    <w:rsid w:val="006378DC"/>
    <w:rsid w:val="00670285"/>
    <w:rsid w:val="00766175"/>
    <w:rsid w:val="0079278C"/>
    <w:rsid w:val="007A5FD1"/>
    <w:rsid w:val="007F6193"/>
    <w:rsid w:val="00857FC1"/>
    <w:rsid w:val="00891C5B"/>
    <w:rsid w:val="008B0B70"/>
    <w:rsid w:val="00960DEE"/>
    <w:rsid w:val="009650D5"/>
    <w:rsid w:val="00976BC6"/>
    <w:rsid w:val="00AD4854"/>
    <w:rsid w:val="00B967A9"/>
    <w:rsid w:val="00BC6CCC"/>
    <w:rsid w:val="00BD5567"/>
    <w:rsid w:val="00C41DC0"/>
    <w:rsid w:val="00D047A0"/>
    <w:rsid w:val="00D14C04"/>
    <w:rsid w:val="00D22809"/>
    <w:rsid w:val="00DC0F30"/>
    <w:rsid w:val="00E91196"/>
    <w:rsid w:val="00EE3D80"/>
    <w:rsid w:val="00EE4A37"/>
    <w:rsid w:val="00EE75DD"/>
    <w:rsid w:val="00F3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C3BD"/>
  <w15:chartTrackingRefBased/>
  <w15:docId w15:val="{283B0A6E-6320-475D-8060-E4A3DF5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09"/>
  </w:style>
  <w:style w:type="paragraph" w:styleId="Heading1">
    <w:name w:val="heading 1"/>
    <w:basedOn w:val="Normal"/>
    <w:next w:val="Normal"/>
    <w:link w:val="Heading1Char"/>
    <w:uiPriority w:val="9"/>
    <w:qFormat/>
    <w:rsid w:val="00BD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67"/>
    <w:rPr>
      <w:rFonts w:eastAsiaTheme="majorEastAsia" w:cstheme="majorBidi"/>
      <w:color w:val="272727" w:themeColor="text1" w:themeTint="D8"/>
    </w:rPr>
  </w:style>
  <w:style w:type="paragraph" w:styleId="Title">
    <w:name w:val="Title"/>
    <w:basedOn w:val="Normal"/>
    <w:next w:val="Normal"/>
    <w:link w:val="TitleChar"/>
    <w:uiPriority w:val="10"/>
    <w:qFormat/>
    <w:rsid w:val="00BD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67"/>
    <w:pPr>
      <w:spacing w:before="160"/>
      <w:jc w:val="center"/>
    </w:pPr>
    <w:rPr>
      <w:i/>
      <w:iCs/>
      <w:color w:val="404040" w:themeColor="text1" w:themeTint="BF"/>
    </w:rPr>
  </w:style>
  <w:style w:type="character" w:customStyle="1" w:styleId="QuoteChar">
    <w:name w:val="Quote Char"/>
    <w:basedOn w:val="DefaultParagraphFont"/>
    <w:link w:val="Quote"/>
    <w:uiPriority w:val="29"/>
    <w:rsid w:val="00BD5567"/>
    <w:rPr>
      <w:i/>
      <w:iCs/>
      <w:color w:val="404040" w:themeColor="text1" w:themeTint="BF"/>
    </w:rPr>
  </w:style>
  <w:style w:type="paragraph" w:styleId="ListParagraph">
    <w:name w:val="List Paragraph"/>
    <w:basedOn w:val="Normal"/>
    <w:uiPriority w:val="34"/>
    <w:qFormat/>
    <w:rsid w:val="00BD5567"/>
    <w:pPr>
      <w:ind w:left="720"/>
      <w:contextualSpacing/>
    </w:pPr>
  </w:style>
  <w:style w:type="character" w:styleId="IntenseEmphasis">
    <w:name w:val="Intense Emphasis"/>
    <w:basedOn w:val="DefaultParagraphFont"/>
    <w:uiPriority w:val="21"/>
    <w:qFormat/>
    <w:rsid w:val="00BD5567"/>
    <w:rPr>
      <w:i/>
      <w:iCs/>
      <w:color w:val="0F4761" w:themeColor="accent1" w:themeShade="BF"/>
    </w:rPr>
  </w:style>
  <w:style w:type="paragraph" w:styleId="IntenseQuote">
    <w:name w:val="Intense Quote"/>
    <w:basedOn w:val="Normal"/>
    <w:next w:val="Normal"/>
    <w:link w:val="IntenseQuoteChar"/>
    <w:uiPriority w:val="30"/>
    <w:qFormat/>
    <w:rsid w:val="00BD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567"/>
    <w:rPr>
      <w:i/>
      <w:iCs/>
      <w:color w:val="0F4761" w:themeColor="accent1" w:themeShade="BF"/>
    </w:rPr>
  </w:style>
  <w:style w:type="character" w:styleId="IntenseReference">
    <w:name w:val="Intense Reference"/>
    <w:basedOn w:val="DefaultParagraphFont"/>
    <w:uiPriority w:val="32"/>
    <w:qFormat/>
    <w:rsid w:val="00BD5567"/>
    <w:rPr>
      <w:b/>
      <w:bCs/>
      <w:smallCaps/>
      <w:color w:val="0F4761" w:themeColor="accent1" w:themeShade="BF"/>
      <w:spacing w:val="5"/>
    </w:rPr>
  </w:style>
  <w:style w:type="paragraph" w:styleId="Header">
    <w:name w:val="header"/>
    <w:basedOn w:val="Normal"/>
    <w:link w:val="HeaderChar"/>
    <w:uiPriority w:val="99"/>
    <w:unhideWhenUsed/>
    <w:rsid w:val="00602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E75"/>
  </w:style>
  <w:style w:type="paragraph" w:styleId="Footer">
    <w:name w:val="footer"/>
    <w:basedOn w:val="Normal"/>
    <w:link w:val="FooterChar"/>
    <w:uiPriority w:val="99"/>
    <w:unhideWhenUsed/>
    <w:rsid w:val="00602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E75"/>
  </w:style>
  <w:style w:type="table" w:styleId="TableGrid">
    <w:name w:val="Table Grid"/>
    <w:basedOn w:val="TableNormal"/>
    <w:uiPriority w:val="39"/>
    <w:rsid w:val="0076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C04"/>
    <w:rPr>
      <w:color w:val="467886" w:themeColor="hyperlink"/>
      <w:u w:val="single"/>
    </w:rPr>
  </w:style>
  <w:style w:type="character" w:styleId="UnresolvedMention">
    <w:name w:val="Unresolved Mention"/>
    <w:basedOn w:val="DefaultParagraphFont"/>
    <w:uiPriority w:val="99"/>
    <w:semiHidden/>
    <w:unhideWhenUsed/>
    <w:rsid w:val="00D1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974">
      <w:bodyDiv w:val="1"/>
      <w:marLeft w:val="0"/>
      <w:marRight w:val="0"/>
      <w:marTop w:val="0"/>
      <w:marBottom w:val="0"/>
      <w:divBdr>
        <w:top w:val="none" w:sz="0" w:space="0" w:color="auto"/>
        <w:left w:val="none" w:sz="0" w:space="0" w:color="auto"/>
        <w:bottom w:val="none" w:sz="0" w:space="0" w:color="auto"/>
        <w:right w:val="none" w:sz="0" w:space="0" w:color="auto"/>
      </w:divBdr>
    </w:div>
    <w:div w:id="287324796">
      <w:bodyDiv w:val="1"/>
      <w:marLeft w:val="0"/>
      <w:marRight w:val="0"/>
      <w:marTop w:val="0"/>
      <w:marBottom w:val="0"/>
      <w:divBdr>
        <w:top w:val="none" w:sz="0" w:space="0" w:color="auto"/>
        <w:left w:val="none" w:sz="0" w:space="0" w:color="auto"/>
        <w:bottom w:val="none" w:sz="0" w:space="0" w:color="auto"/>
        <w:right w:val="none" w:sz="0" w:space="0" w:color="auto"/>
      </w:divBdr>
    </w:div>
    <w:div w:id="423376676">
      <w:bodyDiv w:val="1"/>
      <w:marLeft w:val="0"/>
      <w:marRight w:val="0"/>
      <w:marTop w:val="0"/>
      <w:marBottom w:val="0"/>
      <w:divBdr>
        <w:top w:val="none" w:sz="0" w:space="0" w:color="auto"/>
        <w:left w:val="none" w:sz="0" w:space="0" w:color="auto"/>
        <w:bottom w:val="none" w:sz="0" w:space="0" w:color="auto"/>
        <w:right w:val="none" w:sz="0" w:space="0" w:color="auto"/>
      </w:divBdr>
    </w:div>
    <w:div w:id="481237822">
      <w:bodyDiv w:val="1"/>
      <w:marLeft w:val="0"/>
      <w:marRight w:val="0"/>
      <w:marTop w:val="0"/>
      <w:marBottom w:val="0"/>
      <w:divBdr>
        <w:top w:val="none" w:sz="0" w:space="0" w:color="auto"/>
        <w:left w:val="none" w:sz="0" w:space="0" w:color="auto"/>
        <w:bottom w:val="none" w:sz="0" w:space="0" w:color="auto"/>
        <w:right w:val="none" w:sz="0" w:space="0" w:color="auto"/>
      </w:divBdr>
    </w:div>
    <w:div w:id="716390382">
      <w:bodyDiv w:val="1"/>
      <w:marLeft w:val="0"/>
      <w:marRight w:val="0"/>
      <w:marTop w:val="0"/>
      <w:marBottom w:val="0"/>
      <w:divBdr>
        <w:top w:val="none" w:sz="0" w:space="0" w:color="auto"/>
        <w:left w:val="none" w:sz="0" w:space="0" w:color="auto"/>
        <w:bottom w:val="none" w:sz="0" w:space="0" w:color="auto"/>
        <w:right w:val="none" w:sz="0" w:space="0" w:color="auto"/>
      </w:divBdr>
    </w:div>
    <w:div w:id="1055160908">
      <w:bodyDiv w:val="1"/>
      <w:marLeft w:val="0"/>
      <w:marRight w:val="0"/>
      <w:marTop w:val="0"/>
      <w:marBottom w:val="0"/>
      <w:divBdr>
        <w:top w:val="none" w:sz="0" w:space="0" w:color="auto"/>
        <w:left w:val="none" w:sz="0" w:space="0" w:color="auto"/>
        <w:bottom w:val="none" w:sz="0" w:space="0" w:color="auto"/>
        <w:right w:val="none" w:sz="0" w:space="0" w:color="auto"/>
      </w:divBdr>
    </w:div>
    <w:div w:id="1168985835">
      <w:bodyDiv w:val="1"/>
      <w:marLeft w:val="0"/>
      <w:marRight w:val="0"/>
      <w:marTop w:val="0"/>
      <w:marBottom w:val="0"/>
      <w:divBdr>
        <w:top w:val="none" w:sz="0" w:space="0" w:color="auto"/>
        <w:left w:val="none" w:sz="0" w:space="0" w:color="auto"/>
        <w:bottom w:val="none" w:sz="0" w:space="0" w:color="auto"/>
        <w:right w:val="none" w:sz="0" w:space="0" w:color="auto"/>
      </w:divBdr>
    </w:div>
    <w:div w:id="1241450136">
      <w:bodyDiv w:val="1"/>
      <w:marLeft w:val="0"/>
      <w:marRight w:val="0"/>
      <w:marTop w:val="0"/>
      <w:marBottom w:val="0"/>
      <w:divBdr>
        <w:top w:val="none" w:sz="0" w:space="0" w:color="auto"/>
        <w:left w:val="none" w:sz="0" w:space="0" w:color="auto"/>
        <w:bottom w:val="none" w:sz="0" w:space="0" w:color="auto"/>
        <w:right w:val="none" w:sz="0" w:space="0" w:color="auto"/>
      </w:divBdr>
    </w:div>
    <w:div w:id="1450736051">
      <w:bodyDiv w:val="1"/>
      <w:marLeft w:val="0"/>
      <w:marRight w:val="0"/>
      <w:marTop w:val="0"/>
      <w:marBottom w:val="0"/>
      <w:divBdr>
        <w:top w:val="none" w:sz="0" w:space="0" w:color="auto"/>
        <w:left w:val="none" w:sz="0" w:space="0" w:color="auto"/>
        <w:bottom w:val="none" w:sz="0" w:space="0" w:color="auto"/>
        <w:right w:val="none" w:sz="0" w:space="0" w:color="auto"/>
      </w:divBdr>
    </w:div>
    <w:div w:id="1611158691">
      <w:bodyDiv w:val="1"/>
      <w:marLeft w:val="0"/>
      <w:marRight w:val="0"/>
      <w:marTop w:val="0"/>
      <w:marBottom w:val="0"/>
      <w:divBdr>
        <w:top w:val="none" w:sz="0" w:space="0" w:color="auto"/>
        <w:left w:val="none" w:sz="0" w:space="0" w:color="auto"/>
        <w:bottom w:val="none" w:sz="0" w:space="0" w:color="auto"/>
        <w:right w:val="none" w:sz="0" w:space="0" w:color="auto"/>
      </w:divBdr>
    </w:div>
    <w:div w:id="1686588501">
      <w:bodyDiv w:val="1"/>
      <w:marLeft w:val="0"/>
      <w:marRight w:val="0"/>
      <w:marTop w:val="0"/>
      <w:marBottom w:val="0"/>
      <w:divBdr>
        <w:top w:val="none" w:sz="0" w:space="0" w:color="auto"/>
        <w:left w:val="none" w:sz="0" w:space="0" w:color="auto"/>
        <w:bottom w:val="none" w:sz="0" w:space="0" w:color="auto"/>
        <w:right w:val="none" w:sz="0" w:space="0" w:color="auto"/>
      </w:divBdr>
    </w:div>
    <w:div w:id="20961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imsupport.org.uk/" TargetMode="External"/><Relationship Id="rId13" Type="http://schemas.openxmlformats.org/officeDocument/2006/relationships/hyperlink" Target="https://www.gov.wales/live-fear-free" TargetMode="External"/><Relationship Id="rId18" Type="http://schemas.openxmlformats.org/officeDocument/2006/relationships/hyperlink" Target="https://galop.org.uk/" TargetMode="External"/><Relationship Id="rId3" Type="http://schemas.openxmlformats.org/officeDocument/2006/relationships/settings" Target="settings.xml"/><Relationship Id="rId21" Type="http://schemas.openxmlformats.org/officeDocument/2006/relationships/hyperlink" Target="https://www.staysafe-east.org.uk/" TargetMode="External"/><Relationship Id="rId7" Type="http://schemas.openxmlformats.org/officeDocument/2006/relationships/hyperlink" Target="https://www.nationaldahelpline.org.uk/" TargetMode="External"/><Relationship Id="rId12" Type="http://schemas.openxmlformats.org/officeDocument/2006/relationships/hyperlink" Target="https://www.sdafmh.org.uk/en/" TargetMode="External"/><Relationship Id="rId17" Type="http://schemas.openxmlformats.org/officeDocument/2006/relationships/hyperlink" Target="https://www.mind.org.uk/information-support/guides-to-support-and-services/abu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maritans.org/" TargetMode="External"/><Relationship Id="rId20" Type="http://schemas.openxmlformats.org/officeDocument/2006/relationships/hyperlink" Target="https://signhealth.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ahelpline.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ictimsupport.org.uk/crime-info/types-crime/domestic-abuse/" TargetMode="External"/><Relationship Id="rId23" Type="http://schemas.openxmlformats.org/officeDocument/2006/relationships/header" Target="header1.xml"/><Relationship Id="rId10" Type="http://schemas.openxmlformats.org/officeDocument/2006/relationships/hyperlink" Target="https://galop.org.uk/" TargetMode="External"/><Relationship Id="rId19" Type="http://schemas.openxmlformats.org/officeDocument/2006/relationships/hyperlink" Target="https://ikwro.org.uk/" TargetMode="External"/><Relationship Id="rId4" Type="http://schemas.openxmlformats.org/officeDocument/2006/relationships/webSettings" Target="webSettings.xml"/><Relationship Id="rId9" Type="http://schemas.openxmlformats.org/officeDocument/2006/relationships/hyperlink" Target="https://mensadviceline.org.uk/" TargetMode="External"/><Relationship Id="rId14" Type="http://schemas.openxmlformats.org/officeDocument/2006/relationships/hyperlink" Target="https://refuge.org.uk/" TargetMode="External"/><Relationship Id="rId22" Type="http://schemas.openxmlformats.org/officeDocument/2006/relationships/hyperlink" Target="https://southallblacksiste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37</cp:revision>
  <dcterms:created xsi:type="dcterms:W3CDTF">2025-04-17T14:38:00Z</dcterms:created>
  <dcterms:modified xsi:type="dcterms:W3CDTF">2025-04-17T17:24:00Z</dcterms:modified>
</cp:coreProperties>
</file>